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FD07" w14:textId="77777777" w:rsidR="00C02C6F" w:rsidRDefault="00C02C6F" w:rsidP="00C02C6F">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4D642A43" wp14:editId="16B62582">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082FB802" w14:textId="77777777" w:rsidR="00C02C6F" w:rsidRPr="00A1297E" w:rsidRDefault="00C02C6F" w:rsidP="00C02C6F">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FF0000"/>
          <w:sz w:val="32"/>
          <w:szCs w:val="32"/>
        </w:rPr>
      </w:pPr>
      <w:r>
        <w:rPr>
          <w:rFonts w:ascii="Arial Narrow" w:hAnsi="Arial Narrow"/>
          <w:color w:val="C00000"/>
          <w:sz w:val="32"/>
          <w:szCs w:val="32"/>
        </w:rPr>
        <w:t>BSC 1010C: General Biology I</w:t>
      </w:r>
    </w:p>
    <w:p w14:paraId="29B2DCA0" w14:textId="77777777" w:rsidR="00C02C6F" w:rsidRPr="00CE6C3C" w:rsidRDefault="00C02C6F" w:rsidP="00C02C6F">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4DC6B86F" w14:textId="77777777" w:rsidR="00C02C6F" w:rsidRPr="00CE6C3C" w:rsidRDefault="00C02C6F" w:rsidP="00C02C6F">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Pr="00CE6C3C">
        <w:rPr>
          <w:rFonts w:ascii="Arial Narrow" w:hAnsi="Arial Narrow" w:cs="Arial"/>
          <w:b/>
          <w:bCs/>
          <w:sz w:val="24"/>
          <w:szCs w:val="24"/>
        </w:rPr>
        <w:t xml:space="preserve"> Classroom Policies</w:t>
      </w:r>
    </w:p>
    <w:p w14:paraId="5B9E5566" w14:textId="4619C5D3" w:rsidR="00C02C6F" w:rsidRPr="00CE6C3C" w:rsidRDefault="00C02C6F" w:rsidP="00C02C6F">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Fall</w:t>
      </w:r>
      <w:r w:rsidRPr="001B3435">
        <w:rPr>
          <w:rFonts w:ascii="Arial Narrow" w:hAnsi="Arial Narrow" w:cs="Arial"/>
          <w:b/>
          <w:bCs/>
          <w:sz w:val="24"/>
          <w:szCs w:val="24"/>
        </w:rPr>
        <w:t xml:space="preserve"> 2019</w:t>
      </w:r>
    </w:p>
    <w:p w14:paraId="643F0EC2" w14:textId="77777777" w:rsidR="00C02C6F" w:rsidRPr="00CE6C3C" w:rsidRDefault="00C02C6F" w:rsidP="00C02C6F">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C02C6F" w14:paraId="3F20A171" w14:textId="77777777" w:rsidTr="005A145A">
        <w:trPr>
          <w:trHeight w:val="307"/>
        </w:trPr>
        <w:tc>
          <w:tcPr>
            <w:tcW w:w="2155" w:type="dxa"/>
          </w:tcPr>
          <w:p w14:paraId="6226071C" w14:textId="77777777" w:rsidR="00C02C6F" w:rsidRPr="005E661B" w:rsidRDefault="00C02C6F" w:rsidP="005A145A">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PROFESSOR:</w:t>
            </w:r>
            <w:r>
              <w:rPr>
                <w:rFonts w:ascii="Arial Narrow" w:hAnsi="Arial Narrow" w:cs="Arial"/>
                <w:bCs/>
              </w:rPr>
              <w:t xml:space="preserve">  </w:t>
            </w:r>
          </w:p>
        </w:tc>
        <w:tc>
          <w:tcPr>
            <w:tcW w:w="3330" w:type="dxa"/>
          </w:tcPr>
          <w:p w14:paraId="67EBA6D2" w14:textId="77777777"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Brenda Colon</w:t>
            </w:r>
          </w:p>
        </w:tc>
        <w:tc>
          <w:tcPr>
            <w:tcW w:w="1985" w:type="dxa"/>
          </w:tcPr>
          <w:p w14:paraId="566BA479" w14:textId="77777777" w:rsidR="00C02C6F" w:rsidRDefault="00C02C6F" w:rsidP="005A145A">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CRN:</w:t>
            </w:r>
          </w:p>
        </w:tc>
        <w:tc>
          <w:tcPr>
            <w:tcW w:w="3330" w:type="dxa"/>
          </w:tcPr>
          <w:p w14:paraId="7A919C28" w14:textId="2C80BE99"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17116</w:t>
            </w:r>
          </w:p>
        </w:tc>
      </w:tr>
      <w:tr w:rsidR="00C02C6F" w14:paraId="08DC8407" w14:textId="77777777" w:rsidTr="005A145A">
        <w:trPr>
          <w:trHeight w:val="307"/>
        </w:trPr>
        <w:tc>
          <w:tcPr>
            <w:tcW w:w="2155" w:type="dxa"/>
          </w:tcPr>
          <w:p w14:paraId="61DE5014" w14:textId="77777777" w:rsidR="00C02C6F" w:rsidRPr="005E661B" w:rsidRDefault="00C02C6F" w:rsidP="005A145A">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OFFICE LOCATION:</w:t>
            </w:r>
          </w:p>
        </w:tc>
        <w:tc>
          <w:tcPr>
            <w:tcW w:w="3330" w:type="dxa"/>
          </w:tcPr>
          <w:p w14:paraId="28B2FBEA" w14:textId="77777777"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 xml:space="preserve">Poinciana Campus #319 </w:t>
            </w:r>
          </w:p>
        </w:tc>
        <w:tc>
          <w:tcPr>
            <w:tcW w:w="1985" w:type="dxa"/>
          </w:tcPr>
          <w:p w14:paraId="75770204" w14:textId="77777777" w:rsidR="00C02C6F" w:rsidRDefault="00C02C6F" w:rsidP="005A145A">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CREDIT HOURS:</w:t>
            </w:r>
          </w:p>
        </w:tc>
        <w:tc>
          <w:tcPr>
            <w:tcW w:w="3330" w:type="dxa"/>
          </w:tcPr>
          <w:p w14:paraId="719554A0" w14:textId="77777777"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4</w:t>
            </w:r>
          </w:p>
        </w:tc>
      </w:tr>
      <w:tr w:rsidR="00C02C6F" w14:paraId="1432ED19" w14:textId="77777777" w:rsidTr="005A145A">
        <w:trPr>
          <w:trHeight w:val="298"/>
        </w:trPr>
        <w:tc>
          <w:tcPr>
            <w:tcW w:w="2155" w:type="dxa"/>
          </w:tcPr>
          <w:p w14:paraId="0EC1A470" w14:textId="77777777" w:rsidR="00C02C6F" w:rsidRPr="005E661B" w:rsidRDefault="00C02C6F" w:rsidP="005A145A">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OFFICE PHONE:</w:t>
            </w:r>
          </w:p>
        </w:tc>
        <w:tc>
          <w:tcPr>
            <w:tcW w:w="3330" w:type="dxa"/>
          </w:tcPr>
          <w:p w14:paraId="35CE1064" w14:textId="77777777"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407-582-6100</w:t>
            </w:r>
          </w:p>
        </w:tc>
        <w:tc>
          <w:tcPr>
            <w:tcW w:w="1985" w:type="dxa"/>
          </w:tcPr>
          <w:p w14:paraId="3D578C8B" w14:textId="77777777" w:rsidR="00C02C6F" w:rsidRDefault="00C02C6F" w:rsidP="005A145A">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CLASS MEETINGS:</w:t>
            </w:r>
          </w:p>
        </w:tc>
        <w:tc>
          <w:tcPr>
            <w:tcW w:w="3330" w:type="dxa"/>
          </w:tcPr>
          <w:p w14:paraId="62B77D85" w14:textId="0DCA2ED3"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 xml:space="preserve">T- </w:t>
            </w:r>
            <w:r>
              <w:rPr>
                <w:rFonts w:ascii="Arial Narrow" w:hAnsi="Arial Narrow" w:cs="Arial"/>
                <w:bCs/>
              </w:rPr>
              <w:t>4:45</w:t>
            </w:r>
            <w:r w:rsidRPr="00CC5543">
              <w:rPr>
                <w:rFonts w:ascii="Arial Narrow" w:hAnsi="Arial Narrow" w:cs="Arial"/>
                <w:bCs/>
              </w:rPr>
              <w:t>-</w:t>
            </w:r>
            <w:r>
              <w:rPr>
                <w:rFonts w:ascii="Arial Narrow" w:hAnsi="Arial Narrow" w:cs="Arial"/>
                <w:bCs/>
              </w:rPr>
              <w:t xml:space="preserve"> 8</w:t>
            </w:r>
            <w:r w:rsidRPr="00CC5543">
              <w:rPr>
                <w:rFonts w:ascii="Arial Narrow" w:hAnsi="Arial Narrow" w:cs="Arial"/>
                <w:bCs/>
              </w:rPr>
              <w:t>:</w:t>
            </w:r>
            <w:r>
              <w:rPr>
                <w:rFonts w:ascii="Arial Narrow" w:hAnsi="Arial Narrow" w:cs="Arial"/>
                <w:bCs/>
              </w:rPr>
              <w:t xml:space="preserve">20 </w:t>
            </w:r>
            <w:r w:rsidRPr="00CC5543">
              <w:rPr>
                <w:rFonts w:ascii="Arial Narrow" w:hAnsi="Arial Narrow" w:cs="Arial"/>
                <w:bCs/>
              </w:rPr>
              <w:t>pm (Class- PC #3</w:t>
            </w:r>
            <w:r>
              <w:rPr>
                <w:rFonts w:ascii="Arial Narrow" w:hAnsi="Arial Narrow" w:cs="Arial"/>
                <w:bCs/>
              </w:rPr>
              <w:t>16</w:t>
            </w:r>
            <w:r w:rsidRPr="00CC5543">
              <w:rPr>
                <w:rFonts w:ascii="Arial Narrow" w:hAnsi="Arial Narrow" w:cs="Arial"/>
                <w:bCs/>
              </w:rPr>
              <w:t>)</w:t>
            </w:r>
          </w:p>
          <w:p w14:paraId="34574D08" w14:textId="77777777"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R-</w:t>
            </w:r>
            <w:r>
              <w:rPr>
                <w:rFonts w:ascii="Arial Narrow" w:hAnsi="Arial Narrow" w:cs="Arial"/>
                <w:bCs/>
              </w:rPr>
              <w:t xml:space="preserve"> 4</w:t>
            </w:r>
            <w:r w:rsidRPr="00CC5543">
              <w:rPr>
                <w:rFonts w:ascii="Arial Narrow" w:hAnsi="Arial Narrow" w:cs="Arial"/>
                <w:bCs/>
              </w:rPr>
              <w:t>:</w:t>
            </w:r>
            <w:r>
              <w:rPr>
                <w:rFonts w:ascii="Arial Narrow" w:hAnsi="Arial Narrow" w:cs="Arial"/>
                <w:bCs/>
              </w:rPr>
              <w:t>45</w:t>
            </w:r>
            <w:r w:rsidRPr="00CC5543">
              <w:rPr>
                <w:rFonts w:ascii="Arial Narrow" w:hAnsi="Arial Narrow" w:cs="Arial"/>
                <w:bCs/>
              </w:rPr>
              <w:t>-</w:t>
            </w:r>
            <w:r>
              <w:rPr>
                <w:rFonts w:ascii="Arial Narrow" w:hAnsi="Arial Narrow" w:cs="Arial"/>
                <w:bCs/>
              </w:rPr>
              <w:t xml:space="preserve"> 8</w:t>
            </w:r>
            <w:r w:rsidRPr="00CC5543">
              <w:rPr>
                <w:rFonts w:ascii="Arial Narrow" w:hAnsi="Arial Narrow" w:cs="Arial"/>
                <w:bCs/>
              </w:rPr>
              <w:t>:</w:t>
            </w:r>
            <w:r>
              <w:rPr>
                <w:rFonts w:ascii="Arial Narrow" w:hAnsi="Arial Narrow" w:cs="Arial"/>
                <w:bCs/>
              </w:rPr>
              <w:t xml:space="preserve">20 </w:t>
            </w:r>
            <w:r w:rsidRPr="00CC5543">
              <w:rPr>
                <w:rFonts w:ascii="Arial Narrow" w:hAnsi="Arial Narrow" w:cs="Arial"/>
                <w:bCs/>
              </w:rPr>
              <w:t>pm (Lab- PC #326)</w:t>
            </w:r>
          </w:p>
        </w:tc>
      </w:tr>
      <w:tr w:rsidR="00C02C6F" w:rsidRPr="00C470CE" w14:paraId="65EFCAC2" w14:textId="77777777" w:rsidTr="005A145A">
        <w:trPr>
          <w:trHeight w:val="298"/>
        </w:trPr>
        <w:tc>
          <w:tcPr>
            <w:tcW w:w="2155" w:type="dxa"/>
          </w:tcPr>
          <w:p w14:paraId="00BE8C9C" w14:textId="77777777" w:rsidR="00C02C6F" w:rsidRPr="005E661B" w:rsidRDefault="00C02C6F" w:rsidP="005A145A">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EMAIL:</w:t>
            </w:r>
            <w:r w:rsidRPr="005E661B">
              <w:rPr>
                <w:rFonts w:ascii="Arial Narrow" w:hAnsi="Arial Narrow" w:cs="Arial"/>
                <w:bCs/>
              </w:rPr>
              <w:t xml:space="preserve">  </w:t>
            </w:r>
          </w:p>
        </w:tc>
        <w:tc>
          <w:tcPr>
            <w:tcW w:w="3330" w:type="dxa"/>
          </w:tcPr>
          <w:p w14:paraId="2924FCD0" w14:textId="77777777"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bcolon27@valenciacollege.edu</w:t>
            </w:r>
          </w:p>
        </w:tc>
        <w:tc>
          <w:tcPr>
            <w:tcW w:w="1985" w:type="dxa"/>
          </w:tcPr>
          <w:p w14:paraId="0B037DA0" w14:textId="77777777" w:rsidR="00C02C6F" w:rsidRDefault="00C02C6F" w:rsidP="005A145A">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 xml:space="preserve">OFFICE HOURS: </w:t>
            </w:r>
          </w:p>
        </w:tc>
        <w:tc>
          <w:tcPr>
            <w:tcW w:w="3330" w:type="dxa"/>
          </w:tcPr>
          <w:p w14:paraId="1FF71BBC" w14:textId="77777777" w:rsidR="00C02C6F" w:rsidRPr="00CC5543" w:rsidRDefault="00C02C6F" w:rsidP="005A145A">
            <w:pPr>
              <w:widowControl w:val="0"/>
              <w:autoSpaceDE w:val="0"/>
              <w:autoSpaceDN w:val="0"/>
              <w:adjustRightInd w:val="0"/>
              <w:spacing w:after="0" w:line="240" w:lineRule="auto"/>
              <w:contextualSpacing/>
              <w:rPr>
                <w:rFonts w:ascii="Arial Narrow" w:hAnsi="Arial Narrow" w:cs="Arial"/>
                <w:bCs/>
              </w:rPr>
            </w:pPr>
            <w:r w:rsidRPr="00CC5543">
              <w:rPr>
                <w:rFonts w:ascii="Arial Narrow" w:hAnsi="Arial Narrow" w:cs="Arial"/>
                <w:bCs/>
              </w:rPr>
              <w:t>By appointment PC#319</w:t>
            </w:r>
          </w:p>
        </w:tc>
      </w:tr>
    </w:tbl>
    <w:p w14:paraId="3B42534D" w14:textId="77777777" w:rsidR="00C02C6F" w:rsidRPr="00957532" w:rsidRDefault="00C02C6F" w:rsidP="00C02C6F">
      <w:pPr>
        <w:spacing w:after="0" w:line="240" w:lineRule="auto"/>
        <w:rPr>
          <w:rFonts w:ascii="Arial Narrow" w:hAnsi="Arial Narrow"/>
        </w:rPr>
      </w:pPr>
    </w:p>
    <w:p w14:paraId="7A827275" w14:textId="77777777" w:rsidR="00C02C6F" w:rsidRDefault="00C02C6F" w:rsidP="00C02C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COURSE OVERVIEW</w:t>
      </w:r>
    </w:p>
    <w:p w14:paraId="796DE943" w14:textId="77777777" w:rsidR="00C02C6F" w:rsidRDefault="00C02C6F" w:rsidP="00C02C6F">
      <w:pPr>
        <w:pStyle w:val="Heading2"/>
        <w:spacing w:before="0" w:line="240" w:lineRule="auto"/>
        <w:rPr>
          <w:rFonts w:ascii="Arial Narrow" w:hAnsi="Arial Narrow"/>
          <w:color w:val="C00000"/>
          <w:highlight w:val="yellow"/>
        </w:rPr>
      </w:pPr>
      <w:bookmarkStart w:id="1" w:name="_Toc353966778"/>
      <w:bookmarkEnd w:id="0"/>
    </w:p>
    <w:p w14:paraId="089AABCD" w14:textId="77777777" w:rsidR="00C02C6F" w:rsidRPr="00C470CE" w:rsidRDefault="00C02C6F" w:rsidP="00C02C6F">
      <w:pPr>
        <w:pStyle w:val="Heading2"/>
        <w:spacing w:before="0" w:line="240" w:lineRule="auto"/>
        <w:rPr>
          <w:rFonts w:ascii="Arial Narrow" w:hAnsi="Arial Narrow"/>
          <w:color w:val="C00000"/>
        </w:rPr>
      </w:pPr>
      <w:r w:rsidRPr="00C470CE">
        <w:rPr>
          <w:rFonts w:ascii="Arial Narrow" w:hAnsi="Arial Narrow"/>
          <w:color w:val="C00000"/>
        </w:rPr>
        <w:t>Course Description</w:t>
      </w:r>
    </w:p>
    <w:p w14:paraId="30BD7FB6" w14:textId="77777777" w:rsidR="00C02C6F" w:rsidRPr="009B329C" w:rsidRDefault="00C02C6F" w:rsidP="00C02C6F">
      <w:pPr>
        <w:autoSpaceDE w:val="0"/>
        <w:autoSpaceDN w:val="0"/>
        <w:adjustRightInd w:val="0"/>
        <w:spacing w:after="0" w:line="240" w:lineRule="auto"/>
        <w:rPr>
          <w:rFonts w:ascii="Arial Narrow" w:hAnsi="Arial Narrow" w:cs="Times New Roman"/>
          <w:color w:val="000000"/>
          <w:sz w:val="24"/>
          <w:szCs w:val="24"/>
        </w:rPr>
      </w:pPr>
      <w:r w:rsidRPr="009B329C">
        <w:rPr>
          <w:rFonts w:ascii="Arial Narrow" w:eastAsia="MS Mincho" w:hAnsi="Arial Narrow" w:cs="Times New Roman"/>
          <w:b/>
          <w:sz w:val="24"/>
          <w:szCs w:val="24"/>
        </w:rPr>
        <w:t>Description</w:t>
      </w:r>
      <w:r w:rsidRPr="009B329C">
        <w:rPr>
          <w:rFonts w:ascii="Arial Narrow" w:eastAsia="MS Mincho" w:hAnsi="Arial Narrow" w:cs="Times New Roman"/>
          <w:sz w:val="24"/>
          <w:szCs w:val="24"/>
        </w:rPr>
        <w:t>:</w:t>
      </w:r>
      <w:r w:rsidRPr="009B329C">
        <w:rPr>
          <w:rFonts w:ascii="Arial Narrow" w:hAnsi="Arial Narrow" w:cs="Cambria"/>
          <w:color w:val="000000"/>
          <w:szCs w:val="23"/>
        </w:rPr>
        <w:t xml:space="preserve"> </w:t>
      </w:r>
      <w:r w:rsidRPr="009B329C">
        <w:rPr>
          <w:rFonts w:ascii="Arial Narrow" w:hAnsi="Arial Narrow"/>
          <w:color w:val="000000"/>
          <w:sz w:val="24"/>
          <w:szCs w:val="24"/>
        </w:rPr>
        <w:t>Introduction to fundamental biological principles emphasizes common attributes of all living organisms. Unifying concepts include chemical structure of living matter, structure and function of the cell, specialized cells, major metabolic functions, control systems, reproduction, and genetics.  Students should be prepared to complete college level reading, writing, and mathematics assignments as part of this course.  This course meets the General Education science requirement for graduation.</w:t>
      </w:r>
    </w:p>
    <w:p w14:paraId="70D93158" w14:textId="77777777" w:rsidR="00C02C6F" w:rsidRDefault="00C02C6F" w:rsidP="00C02C6F">
      <w:pPr>
        <w:spacing w:after="120" w:line="240" w:lineRule="auto"/>
        <w:rPr>
          <w:rFonts w:ascii="Arial Narrow" w:eastAsia="MS Mincho" w:hAnsi="Arial Narrow" w:cs="Times New Roman"/>
          <w:b/>
          <w:sz w:val="24"/>
          <w:szCs w:val="24"/>
        </w:rPr>
      </w:pPr>
    </w:p>
    <w:p w14:paraId="57470111" w14:textId="77777777" w:rsidR="00C02C6F" w:rsidRPr="009B329C" w:rsidRDefault="00C02C6F" w:rsidP="00C02C6F">
      <w:pPr>
        <w:spacing w:after="120" w:line="240" w:lineRule="auto"/>
        <w:rPr>
          <w:rFonts w:ascii="Arial Narrow" w:eastAsia="MS Mincho" w:hAnsi="Arial Narrow" w:cs="Times New Roman"/>
          <w:sz w:val="24"/>
          <w:szCs w:val="24"/>
        </w:rPr>
      </w:pPr>
      <w:r w:rsidRPr="009B329C">
        <w:rPr>
          <w:rFonts w:ascii="Arial Narrow" w:eastAsia="MS Mincho" w:hAnsi="Arial Narrow" w:cs="Times New Roman"/>
          <w:b/>
          <w:sz w:val="24"/>
          <w:szCs w:val="24"/>
        </w:rPr>
        <w:t>Prerequisite</w:t>
      </w:r>
      <w:r w:rsidRPr="009B329C">
        <w:rPr>
          <w:rFonts w:ascii="Arial Narrow" w:eastAsia="MS Mincho" w:hAnsi="Arial Narrow" w:cs="Times New Roman"/>
          <w:sz w:val="24"/>
          <w:szCs w:val="24"/>
        </w:rPr>
        <w:t xml:space="preserve">: </w:t>
      </w:r>
      <w:r w:rsidRPr="009B329C">
        <w:rPr>
          <w:rFonts w:ascii="Arial Narrow" w:hAnsi="Arial Narrow"/>
          <w:color w:val="000000"/>
          <w:sz w:val="24"/>
          <w:szCs w:val="24"/>
        </w:rPr>
        <w:t>Satisfactory completion of all mandated courses in reading, mathematics, English, and English for Academic Purposes.  (</w:t>
      </w:r>
      <w:r w:rsidRPr="009B329C">
        <w:rPr>
          <w:rFonts w:ascii="Arial Narrow" w:hAnsi="Arial Narrow"/>
          <w:b/>
          <w:color w:val="000000"/>
          <w:sz w:val="24"/>
          <w:szCs w:val="24"/>
        </w:rPr>
        <w:t>Note:</w:t>
      </w:r>
      <w:r w:rsidRPr="009B329C">
        <w:rPr>
          <w:rFonts w:ascii="Arial Narrow" w:hAnsi="Arial Narrow"/>
          <w:color w:val="000000"/>
          <w:sz w:val="24"/>
          <w:szCs w:val="24"/>
        </w:rPr>
        <w:t xml:space="preserve"> This course is a prerequisite for advanced biology courses.)</w:t>
      </w:r>
    </w:p>
    <w:p w14:paraId="5A00CC01" w14:textId="77777777" w:rsidR="00C02C6F" w:rsidRPr="00C470CE" w:rsidRDefault="00C02C6F" w:rsidP="00C02C6F">
      <w:pPr>
        <w:spacing w:after="0" w:line="240" w:lineRule="auto"/>
        <w:rPr>
          <w:rFonts w:ascii="Arial Narrow" w:hAnsi="Arial Narrow"/>
        </w:rPr>
      </w:pPr>
      <w:r>
        <w:rPr>
          <w:rFonts w:ascii="Arial Narrow" w:hAnsi="Arial Narrow" w:cs="Arial"/>
          <w:b/>
          <w:bCs/>
          <w:highlight w:val="yellow"/>
        </w:rPr>
        <w:t xml:space="preserve"> </w:t>
      </w:r>
    </w:p>
    <w:p w14:paraId="6B9F329B" w14:textId="77777777" w:rsidR="00C02C6F" w:rsidRPr="002079B1" w:rsidRDefault="00C02C6F" w:rsidP="00C02C6F">
      <w:pPr>
        <w:pStyle w:val="Heading2"/>
        <w:spacing w:before="0" w:line="240" w:lineRule="auto"/>
        <w:rPr>
          <w:rFonts w:ascii="Arial Narrow" w:hAnsi="Arial Narrow"/>
          <w:color w:val="C00000"/>
        </w:rPr>
      </w:pPr>
      <w:r w:rsidRPr="002079B1">
        <w:rPr>
          <w:rFonts w:ascii="Arial Narrow" w:hAnsi="Arial Narrow"/>
          <w:color w:val="C00000"/>
        </w:rPr>
        <w:t>Major Topics / Learning Outcomes</w:t>
      </w:r>
    </w:p>
    <w:p w14:paraId="556541E5" w14:textId="77777777" w:rsidR="00C02C6F" w:rsidRPr="00CC5543" w:rsidRDefault="00C02C6F" w:rsidP="00C02C6F">
      <w:pPr>
        <w:spacing w:after="0"/>
        <w:rPr>
          <w:rFonts w:ascii="Arial Narrow" w:hAnsi="Arial Narrow"/>
        </w:rPr>
      </w:pPr>
      <w:r w:rsidRPr="00CC5543">
        <w:rPr>
          <w:rFonts w:ascii="Arial Narrow" w:hAnsi="Arial Narrow"/>
        </w:rPr>
        <w:t>By the end of the semester, the student will have met the following learning objectives:</w:t>
      </w:r>
    </w:p>
    <w:p w14:paraId="289DC316" w14:textId="77777777" w:rsidR="00C02C6F" w:rsidRPr="009B329C" w:rsidRDefault="00C02C6F" w:rsidP="00C02C6F">
      <w:pPr>
        <w:numPr>
          <w:ilvl w:val="0"/>
          <w:numId w:val="3"/>
        </w:numPr>
        <w:spacing w:after="0" w:line="240" w:lineRule="auto"/>
        <w:jc w:val="both"/>
        <w:rPr>
          <w:rFonts w:ascii="Arial Narrow" w:hAnsi="Arial Narrow"/>
          <w:sz w:val="24"/>
          <w:szCs w:val="24"/>
        </w:rPr>
      </w:pPr>
      <w:r w:rsidRPr="009B329C">
        <w:rPr>
          <w:rFonts w:ascii="Arial Narrow" w:hAnsi="Arial Narrow"/>
          <w:sz w:val="24"/>
          <w:szCs w:val="24"/>
        </w:rPr>
        <w:t>Describe the fundamental characteristics of living things; differentiate between living and non-living entities.</w:t>
      </w:r>
    </w:p>
    <w:p w14:paraId="4751F51D" w14:textId="77777777" w:rsidR="00C02C6F" w:rsidRPr="009B329C" w:rsidRDefault="00C02C6F" w:rsidP="00C02C6F">
      <w:pPr>
        <w:numPr>
          <w:ilvl w:val="0"/>
          <w:numId w:val="3"/>
        </w:numPr>
        <w:spacing w:after="0" w:line="240" w:lineRule="auto"/>
        <w:jc w:val="both"/>
        <w:rPr>
          <w:rFonts w:ascii="Arial Narrow" w:hAnsi="Arial Narrow"/>
          <w:sz w:val="24"/>
          <w:szCs w:val="24"/>
        </w:rPr>
      </w:pPr>
      <w:r w:rsidRPr="009B329C">
        <w:rPr>
          <w:rFonts w:ascii="Arial Narrow" w:hAnsi="Arial Narrow"/>
          <w:sz w:val="24"/>
          <w:szCs w:val="24"/>
        </w:rPr>
        <w:t>Model and categorize the fundamentals of molecular structure and functions associated with living organisms.</w:t>
      </w:r>
    </w:p>
    <w:p w14:paraId="2E35365F" w14:textId="77777777" w:rsidR="00C02C6F" w:rsidRPr="009B329C" w:rsidRDefault="00C02C6F" w:rsidP="00C02C6F">
      <w:pPr>
        <w:numPr>
          <w:ilvl w:val="0"/>
          <w:numId w:val="3"/>
        </w:numPr>
        <w:spacing w:after="0" w:line="240" w:lineRule="auto"/>
        <w:jc w:val="both"/>
        <w:rPr>
          <w:rFonts w:ascii="Arial Narrow" w:hAnsi="Arial Narrow"/>
          <w:sz w:val="24"/>
          <w:szCs w:val="24"/>
        </w:rPr>
      </w:pPr>
      <w:r w:rsidRPr="009B329C">
        <w:rPr>
          <w:rFonts w:ascii="Arial Narrow" w:hAnsi="Arial Narrow"/>
          <w:sz w:val="24"/>
          <w:szCs w:val="24"/>
        </w:rPr>
        <w:t>Compare/contrast the structure, function, and evolution of eukaryotic and prokaryotic cells.</w:t>
      </w:r>
    </w:p>
    <w:p w14:paraId="4A73B660" w14:textId="77777777" w:rsidR="00C02C6F" w:rsidRPr="009B329C" w:rsidRDefault="00C02C6F" w:rsidP="00C02C6F">
      <w:pPr>
        <w:numPr>
          <w:ilvl w:val="0"/>
          <w:numId w:val="3"/>
        </w:numPr>
        <w:spacing w:after="0" w:line="240" w:lineRule="auto"/>
        <w:jc w:val="both"/>
        <w:rPr>
          <w:rFonts w:ascii="Arial Narrow" w:hAnsi="Arial Narrow"/>
          <w:sz w:val="24"/>
          <w:szCs w:val="24"/>
        </w:rPr>
      </w:pPr>
      <w:r w:rsidRPr="009B329C">
        <w:rPr>
          <w:rFonts w:ascii="Arial Narrow" w:hAnsi="Arial Narrow"/>
          <w:sz w:val="24"/>
          <w:szCs w:val="24"/>
        </w:rPr>
        <w:t>Demonstrate an understanding of the structure and functions of cell membranes and the implications for cellular processes.</w:t>
      </w:r>
    </w:p>
    <w:p w14:paraId="54284EE0" w14:textId="77777777" w:rsidR="00C02C6F" w:rsidRPr="009B329C" w:rsidRDefault="00C02C6F" w:rsidP="00C02C6F">
      <w:pPr>
        <w:numPr>
          <w:ilvl w:val="0"/>
          <w:numId w:val="3"/>
        </w:numPr>
        <w:spacing w:after="0" w:line="240" w:lineRule="auto"/>
        <w:jc w:val="both"/>
        <w:rPr>
          <w:rFonts w:ascii="Arial Narrow" w:hAnsi="Arial Narrow"/>
          <w:sz w:val="24"/>
          <w:szCs w:val="24"/>
        </w:rPr>
      </w:pPr>
      <w:r w:rsidRPr="009B329C">
        <w:rPr>
          <w:rFonts w:ascii="Arial Narrow" w:hAnsi="Arial Narrow"/>
          <w:sz w:val="24"/>
          <w:szCs w:val="24"/>
        </w:rPr>
        <w:t>Explain the process of energy transformation as they relate to cellular metabolism.</w:t>
      </w:r>
    </w:p>
    <w:p w14:paraId="2966C496" w14:textId="77777777" w:rsidR="00C02C6F" w:rsidRPr="009B329C" w:rsidRDefault="00C02C6F" w:rsidP="00C02C6F">
      <w:pPr>
        <w:numPr>
          <w:ilvl w:val="0"/>
          <w:numId w:val="3"/>
        </w:numPr>
        <w:spacing w:after="0" w:line="240" w:lineRule="auto"/>
        <w:jc w:val="both"/>
        <w:rPr>
          <w:rFonts w:ascii="Arial Narrow" w:hAnsi="Arial Narrow"/>
          <w:sz w:val="24"/>
          <w:szCs w:val="24"/>
        </w:rPr>
      </w:pPr>
      <w:r w:rsidRPr="009B329C">
        <w:rPr>
          <w:rFonts w:ascii="Arial Narrow" w:hAnsi="Arial Narrow"/>
          <w:sz w:val="24"/>
          <w:szCs w:val="24"/>
        </w:rPr>
        <w:t>Evaluate asexual and sexual reproduction as they relate to genetic variation.</w:t>
      </w:r>
    </w:p>
    <w:p w14:paraId="669086D5" w14:textId="77777777" w:rsidR="00C02C6F" w:rsidRPr="009B329C" w:rsidRDefault="00C02C6F" w:rsidP="00C02C6F">
      <w:pPr>
        <w:numPr>
          <w:ilvl w:val="0"/>
          <w:numId w:val="3"/>
        </w:numPr>
        <w:spacing w:after="0" w:line="240" w:lineRule="auto"/>
        <w:jc w:val="both"/>
        <w:rPr>
          <w:rFonts w:ascii="Arial Narrow" w:hAnsi="Arial Narrow"/>
          <w:sz w:val="24"/>
          <w:szCs w:val="24"/>
        </w:rPr>
      </w:pPr>
      <w:r w:rsidRPr="009B329C">
        <w:rPr>
          <w:rFonts w:ascii="Arial Narrow" w:hAnsi="Arial Narrow"/>
          <w:sz w:val="24"/>
          <w:szCs w:val="24"/>
        </w:rPr>
        <w:t>Model the processes and patterns of inheritance in eukaryotic organisms.</w:t>
      </w:r>
    </w:p>
    <w:p w14:paraId="51917923" w14:textId="77777777" w:rsidR="00C02C6F" w:rsidRPr="009B329C" w:rsidRDefault="00C02C6F" w:rsidP="00C02C6F">
      <w:pPr>
        <w:pStyle w:val="ListParagraph"/>
        <w:numPr>
          <w:ilvl w:val="0"/>
          <w:numId w:val="3"/>
        </w:numPr>
        <w:spacing w:line="240" w:lineRule="auto"/>
        <w:rPr>
          <w:rFonts w:ascii="Arial Narrow" w:hAnsi="Arial Narrow" w:cs="Times New Roman"/>
          <w:sz w:val="24"/>
          <w:szCs w:val="24"/>
        </w:rPr>
      </w:pPr>
      <w:r w:rsidRPr="009B329C">
        <w:rPr>
          <w:rFonts w:ascii="Arial Narrow" w:hAnsi="Arial Narrow"/>
          <w:sz w:val="24"/>
          <w:szCs w:val="24"/>
        </w:rPr>
        <w:t>Describe or model the regulation and expression of genetic information.</w:t>
      </w:r>
    </w:p>
    <w:p w14:paraId="54E112CC" w14:textId="77777777" w:rsidR="00C02C6F" w:rsidRPr="009B329C" w:rsidRDefault="00C02C6F" w:rsidP="00C02C6F">
      <w:pPr>
        <w:pStyle w:val="ListParagraph"/>
        <w:numPr>
          <w:ilvl w:val="0"/>
          <w:numId w:val="3"/>
        </w:numPr>
        <w:spacing w:line="240" w:lineRule="auto"/>
        <w:rPr>
          <w:rFonts w:ascii="Arial Narrow" w:hAnsi="Arial Narrow" w:cs="Times New Roman"/>
          <w:sz w:val="24"/>
          <w:szCs w:val="24"/>
        </w:rPr>
      </w:pPr>
      <w:r w:rsidRPr="009B329C">
        <w:rPr>
          <w:rFonts w:ascii="Arial Narrow" w:hAnsi="Arial Narrow"/>
          <w:sz w:val="24"/>
          <w:szCs w:val="24"/>
        </w:rPr>
        <w:t>Demonstrate competency in the application of critical thinking and scientific reasoning.</w:t>
      </w:r>
      <w:r w:rsidRPr="009B329C">
        <w:rPr>
          <w:rFonts w:ascii="Arial Narrow" w:hAnsi="Arial Narrow" w:cs="Times New Roman"/>
          <w:sz w:val="24"/>
          <w:szCs w:val="24"/>
        </w:rPr>
        <w:t xml:space="preserve">  </w:t>
      </w:r>
    </w:p>
    <w:p w14:paraId="599B0934" w14:textId="77777777" w:rsidR="00C02C6F" w:rsidRDefault="00C02C6F" w:rsidP="00C02C6F">
      <w:pPr>
        <w:pStyle w:val="Heading2"/>
        <w:spacing w:before="0" w:line="240" w:lineRule="auto"/>
        <w:rPr>
          <w:rFonts w:ascii="Arial Narrow" w:hAnsi="Arial Narrow"/>
          <w:color w:val="C00000"/>
          <w:highlight w:val="yellow"/>
        </w:rPr>
      </w:pPr>
    </w:p>
    <w:p w14:paraId="2BBCFBB7" w14:textId="77777777" w:rsidR="00C02C6F" w:rsidRPr="00BF41AD" w:rsidRDefault="00C02C6F" w:rsidP="00C02C6F">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14:paraId="0C115D92" w14:textId="77777777" w:rsidR="00C02C6F" w:rsidRDefault="00C02C6F" w:rsidP="00C02C6F">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113F6576" w14:textId="77777777" w:rsidR="00C02C6F" w:rsidRDefault="00C02C6F" w:rsidP="00C02C6F">
      <w:pPr>
        <w:spacing w:after="0" w:line="240" w:lineRule="auto"/>
        <w:rPr>
          <w:rFonts w:ascii="Arial Narrow" w:eastAsia="MS Mincho" w:hAnsi="Arial Narrow"/>
        </w:rPr>
      </w:pPr>
    </w:p>
    <w:p w14:paraId="482414EB" w14:textId="77777777" w:rsidR="00C02C6F" w:rsidRDefault="00C02C6F" w:rsidP="00C02C6F">
      <w:pPr>
        <w:spacing w:after="0" w:line="240" w:lineRule="auto"/>
        <w:rPr>
          <w:rFonts w:ascii="Arial Narrow" w:eastAsia="MS Mincho" w:hAnsi="Arial Narrow"/>
        </w:rPr>
      </w:pPr>
    </w:p>
    <w:p w14:paraId="2B4345ED" w14:textId="77777777" w:rsidR="00C02C6F" w:rsidRDefault="00C02C6F" w:rsidP="00C02C6F">
      <w:pPr>
        <w:spacing w:after="0" w:line="240" w:lineRule="auto"/>
        <w:rPr>
          <w:rFonts w:ascii="Arial Narrow" w:eastAsia="MS Mincho" w:hAnsi="Arial Narrow"/>
        </w:rPr>
      </w:pPr>
    </w:p>
    <w:p w14:paraId="4EDE64AC" w14:textId="77777777" w:rsidR="00C02C6F" w:rsidRDefault="00C02C6F" w:rsidP="00C02C6F">
      <w:pPr>
        <w:spacing w:after="0" w:line="240" w:lineRule="auto"/>
        <w:rPr>
          <w:rFonts w:ascii="Arial Narrow" w:eastAsia="MS Mincho" w:hAnsi="Arial Narrow"/>
        </w:rPr>
      </w:pPr>
    </w:p>
    <w:p w14:paraId="44C8F094" w14:textId="77777777" w:rsidR="00C02C6F" w:rsidRPr="002079B1" w:rsidRDefault="00C02C6F" w:rsidP="00C02C6F">
      <w:pPr>
        <w:pStyle w:val="Heading2"/>
        <w:spacing w:before="0" w:line="240" w:lineRule="auto"/>
        <w:rPr>
          <w:rFonts w:ascii="Arial Narrow" w:hAnsi="Arial Narrow"/>
          <w:color w:val="C00000"/>
        </w:rPr>
      </w:pPr>
      <w:r w:rsidRPr="002079B1">
        <w:rPr>
          <w:rFonts w:ascii="Arial Narrow" w:hAnsi="Arial Narrow"/>
          <w:color w:val="C00000"/>
        </w:rPr>
        <w:lastRenderedPageBreak/>
        <w:t>Canvas</w:t>
      </w:r>
    </w:p>
    <w:p w14:paraId="6BC22C4A" w14:textId="77777777" w:rsidR="00C02C6F" w:rsidRDefault="00C02C6F" w:rsidP="00C02C6F">
      <w:pPr>
        <w:spacing w:after="0" w:line="240" w:lineRule="auto"/>
        <w:rPr>
          <w:rFonts w:ascii="Arial Narrow" w:eastAsia="MS Mincho" w:hAnsi="Arial Narrow"/>
        </w:rPr>
      </w:pPr>
      <w:r w:rsidRPr="00E30A84">
        <w:rPr>
          <w:rFonts w:ascii="Arial Narrow" w:eastAsia="MS Mincho" w:hAnsi="Arial Narrow"/>
        </w:rPr>
        <w:t xml:space="preserve">Significant portions of this course may take place online using Canvas. It is recommended that you review the tutorials before beginning this </w:t>
      </w:r>
      <w:proofErr w:type="gramStart"/>
      <w:r w:rsidRPr="00E30A84">
        <w:rPr>
          <w:rFonts w:ascii="Arial Narrow" w:eastAsia="MS Mincho" w:hAnsi="Arial Narrow"/>
        </w:rPr>
        <w:t>material, and</w:t>
      </w:r>
      <w:proofErr w:type="gramEnd"/>
      <w:r w:rsidRPr="00E30A84">
        <w:rPr>
          <w:rFonts w:ascii="Arial Narrow" w:eastAsia="MS Mincho" w:hAnsi="Arial Narrow"/>
        </w:rPr>
        <w:t xml:space="preserve"> set up your phone or e-mail to give alerts for Canvas</w:t>
      </w:r>
      <w:r>
        <w:rPr>
          <w:rFonts w:ascii="Arial Narrow" w:eastAsia="MS Mincho" w:hAnsi="Arial Narrow"/>
        </w:rPr>
        <w:t xml:space="preserve"> (support 407-582-5600). To manage notifications by text, log into Canvas (</w:t>
      </w:r>
      <w:hyperlink r:id="rId8" w:history="1">
        <w:r w:rsidRPr="00C72E30">
          <w:rPr>
            <w:rStyle w:val="Hyperlink"/>
            <w:rFonts w:ascii="Arial Narrow" w:eastAsia="MS Mincho" w:hAnsi="Arial Narrow"/>
          </w:rPr>
          <w:t>https://online.valenciacollege.edu/login/canvas</w:t>
        </w:r>
      </w:hyperlink>
      <w:r>
        <w:rPr>
          <w:rFonts w:ascii="Arial Narrow" w:eastAsia="MS Mincho" w:hAnsi="Arial Narrow"/>
        </w:rPr>
        <w:t>) and click on:</w:t>
      </w:r>
    </w:p>
    <w:p w14:paraId="1329FA83" w14:textId="77777777" w:rsidR="00C02C6F" w:rsidRDefault="00C02C6F" w:rsidP="00C02C6F">
      <w:pPr>
        <w:pStyle w:val="ListParagraph"/>
        <w:numPr>
          <w:ilvl w:val="0"/>
          <w:numId w:val="4"/>
        </w:numPr>
        <w:spacing w:after="0" w:line="240" w:lineRule="auto"/>
        <w:rPr>
          <w:rFonts w:ascii="Arial Narrow" w:eastAsia="MS Mincho" w:hAnsi="Arial Narrow"/>
        </w:rPr>
      </w:pPr>
      <w:r w:rsidRPr="005524B7">
        <w:rPr>
          <w:rFonts w:ascii="Arial Narrow" w:eastAsia="MS Mincho" w:hAnsi="Arial Narrow"/>
        </w:rPr>
        <w:t>Account</w:t>
      </w:r>
    </w:p>
    <w:p w14:paraId="4C7C2F28" w14:textId="77777777" w:rsidR="00C02C6F" w:rsidRDefault="00C02C6F" w:rsidP="00C02C6F">
      <w:pPr>
        <w:pStyle w:val="ListParagraph"/>
        <w:numPr>
          <w:ilvl w:val="0"/>
          <w:numId w:val="4"/>
        </w:numPr>
        <w:spacing w:after="0" w:line="240" w:lineRule="auto"/>
        <w:rPr>
          <w:rFonts w:ascii="Arial Narrow" w:eastAsia="MS Mincho" w:hAnsi="Arial Narrow"/>
        </w:rPr>
      </w:pPr>
      <w:r>
        <w:rPr>
          <w:rFonts w:ascii="Arial Narrow" w:eastAsia="MS Mincho" w:hAnsi="Arial Narrow"/>
        </w:rPr>
        <w:t>Settings – Other Contact – Contact Method (right side of screen) – enter text information – Register SMS</w:t>
      </w:r>
    </w:p>
    <w:p w14:paraId="5329FAE1" w14:textId="77777777" w:rsidR="00C02C6F" w:rsidRDefault="00C02C6F" w:rsidP="00C02C6F">
      <w:pPr>
        <w:pStyle w:val="ListParagraph"/>
        <w:numPr>
          <w:ilvl w:val="0"/>
          <w:numId w:val="4"/>
        </w:numPr>
        <w:spacing w:after="0" w:line="240" w:lineRule="auto"/>
        <w:rPr>
          <w:rFonts w:ascii="Arial Narrow" w:eastAsia="MS Mincho" w:hAnsi="Arial Narrow"/>
        </w:rPr>
      </w:pPr>
      <w:r>
        <w:rPr>
          <w:rFonts w:ascii="Arial Narrow" w:eastAsia="MS Mincho" w:hAnsi="Arial Narrow"/>
        </w:rPr>
        <w:t>A text will go to your phone with a code to enter to confirm your number</w:t>
      </w:r>
    </w:p>
    <w:p w14:paraId="0C8A726B" w14:textId="77777777" w:rsidR="00C02C6F" w:rsidRDefault="00C02C6F" w:rsidP="00C02C6F">
      <w:pPr>
        <w:pStyle w:val="ListParagraph"/>
        <w:numPr>
          <w:ilvl w:val="0"/>
          <w:numId w:val="4"/>
        </w:numPr>
        <w:spacing w:after="0" w:line="240" w:lineRule="auto"/>
        <w:rPr>
          <w:rFonts w:ascii="Arial Narrow" w:eastAsia="MS Mincho" w:hAnsi="Arial Narrow"/>
        </w:rPr>
      </w:pPr>
      <w:r>
        <w:rPr>
          <w:rFonts w:ascii="Arial Narrow" w:eastAsia="MS Mincho" w:hAnsi="Arial Narrow"/>
        </w:rPr>
        <w:t>Notifications – select the notifications that you want and where the notification should go to</w:t>
      </w:r>
    </w:p>
    <w:p w14:paraId="36541CD5" w14:textId="77777777" w:rsidR="00C02C6F" w:rsidRDefault="00C02C6F" w:rsidP="00C02C6F">
      <w:pPr>
        <w:spacing w:after="0" w:line="240" w:lineRule="auto"/>
        <w:rPr>
          <w:rFonts w:ascii="Arial Narrow" w:eastAsia="MS Mincho" w:hAnsi="Arial Narrow"/>
        </w:rPr>
      </w:pPr>
    </w:p>
    <w:p w14:paraId="53E2E66D" w14:textId="77777777" w:rsidR="00C02C6F" w:rsidRDefault="00C02C6F" w:rsidP="00C02C6F">
      <w:pPr>
        <w:spacing w:after="0" w:line="240" w:lineRule="auto"/>
        <w:rPr>
          <w:rFonts w:ascii="Arial Narrow" w:eastAsia="MS Mincho" w:hAnsi="Arial Narrow"/>
        </w:rPr>
      </w:pPr>
      <w:r>
        <w:rPr>
          <w:rFonts w:ascii="Arial Narrow" w:eastAsia="MS Mincho" w:hAnsi="Arial Narrow"/>
        </w:rPr>
        <w:t>Canvas also has a mobile app!  Download the app, click Find My School, search for Valencia College, and enter your Atlas login.  Click “allow” to enable notifications.</w:t>
      </w:r>
    </w:p>
    <w:p w14:paraId="42AED5A4" w14:textId="77777777" w:rsidR="00C02C6F" w:rsidRDefault="00C02C6F" w:rsidP="00C02C6F">
      <w:pPr>
        <w:spacing w:after="0" w:line="240" w:lineRule="auto"/>
        <w:rPr>
          <w:rFonts w:ascii="Arial Narrow" w:eastAsia="MS Mincho" w:hAnsi="Arial Narrow"/>
        </w:rPr>
      </w:pPr>
    </w:p>
    <w:p w14:paraId="4846B996" w14:textId="77777777" w:rsidR="00C02C6F" w:rsidRPr="007060EE" w:rsidRDefault="00C02C6F" w:rsidP="00C02C6F">
      <w:pPr>
        <w:spacing w:after="0" w:line="240" w:lineRule="auto"/>
        <w:rPr>
          <w:rFonts w:ascii="Arial Narrow" w:hAnsi="Arial Narrow"/>
          <w:color w:val="C00000"/>
        </w:rPr>
      </w:pPr>
      <w:r w:rsidRPr="007060EE">
        <w:rPr>
          <w:rFonts w:ascii="Arial Narrow" w:hAnsi="Arial Narrow"/>
          <w:color w:val="C00000"/>
        </w:rPr>
        <w:t>Required Course Materials/Textbooks</w:t>
      </w:r>
    </w:p>
    <w:p w14:paraId="5C4A947E" w14:textId="77777777" w:rsidR="00C02C6F" w:rsidRPr="004A1192" w:rsidRDefault="00C02C6F" w:rsidP="00C02C6F">
      <w:pPr>
        <w:pStyle w:val="ListParagraph"/>
        <w:numPr>
          <w:ilvl w:val="0"/>
          <w:numId w:val="2"/>
        </w:numPr>
        <w:spacing w:after="0" w:line="240" w:lineRule="auto"/>
        <w:ind w:left="540"/>
        <w:contextualSpacing w:val="0"/>
        <w:rPr>
          <w:rFonts w:ascii="Arial Narrow" w:hAnsi="Arial Narrow"/>
          <w:sz w:val="24"/>
          <w:szCs w:val="24"/>
        </w:rPr>
      </w:pPr>
      <w:r w:rsidRPr="004A1192">
        <w:rPr>
          <w:rFonts w:ascii="Arial Narrow" w:hAnsi="Arial Narrow"/>
          <w:i/>
          <w:sz w:val="24"/>
          <w:szCs w:val="24"/>
          <w:u w:val="single"/>
        </w:rPr>
        <w:t>Campbell Biology (</w:t>
      </w:r>
      <w:r>
        <w:rPr>
          <w:rFonts w:ascii="Arial Narrow" w:hAnsi="Arial Narrow"/>
          <w:i/>
          <w:sz w:val="24"/>
          <w:szCs w:val="24"/>
          <w:u w:val="single"/>
        </w:rPr>
        <w:t>w/</w:t>
      </w:r>
      <w:r w:rsidRPr="004A1192">
        <w:rPr>
          <w:rFonts w:ascii="Arial Narrow" w:hAnsi="Arial Narrow"/>
          <w:i/>
          <w:sz w:val="24"/>
          <w:szCs w:val="24"/>
          <w:u w:val="single"/>
        </w:rPr>
        <w:t xml:space="preserve"> Mastering Biology New Design)</w:t>
      </w:r>
      <w:r w:rsidRPr="004A1192">
        <w:rPr>
          <w:rFonts w:ascii="Arial Narrow" w:hAnsi="Arial Narrow"/>
          <w:sz w:val="24"/>
          <w:szCs w:val="24"/>
          <w:u w:val="single"/>
        </w:rPr>
        <w:t xml:space="preserve">; </w:t>
      </w:r>
      <w:r w:rsidRPr="004A1192">
        <w:rPr>
          <w:rFonts w:ascii="Arial Narrow" w:hAnsi="Arial Narrow"/>
          <w:color w:val="0000CC"/>
          <w:sz w:val="24"/>
          <w:szCs w:val="24"/>
          <w:u w:val="single"/>
        </w:rPr>
        <w:t>Vol</w:t>
      </w:r>
      <w:r>
        <w:rPr>
          <w:rFonts w:ascii="Arial Narrow" w:hAnsi="Arial Narrow"/>
          <w:color w:val="0000CC"/>
          <w:sz w:val="24"/>
          <w:szCs w:val="24"/>
          <w:u w:val="single"/>
        </w:rPr>
        <w:t>.</w:t>
      </w:r>
      <w:r w:rsidRPr="004A1192">
        <w:rPr>
          <w:rFonts w:ascii="Arial Narrow" w:hAnsi="Arial Narrow"/>
          <w:color w:val="0000CC"/>
          <w:sz w:val="24"/>
          <w:szCs w:val="24"/>
          <w:u w:val="single"/>
        </w:rPr>
        <w:t xml:space="preserve"> 1</w:t>
      </w:r>
      <w:r w:rsidRPr="004A1192">
        <w:rPr>
          <w:rFonts w:ascii="Arial Narrow" w:hAnsi="Arial Narrow"/>
          <w:i/>
          <w:sz w:val="24"/>
          <w:szCs w:val="24"/>
        </w:rPr>
        <w:t xml:space="preserve"> 11</w:t>
      </w:r>
      <w:r w:rsidRPr="004A1192">
        <w:rPr>
          <w:rFonts w:ascii="Arial Narrow" w:hAnsi="Arial Narrow"/>
          <w:i/>
          <w:sz w:val="24"/>
          <w:szCs w:val="24"/>
          <w:vertAlign w:val="superscript"/>
        </w:rPr>
        <w:t>th</w:t>
      </w:r>
      <w:r w:rsidRPr="004A1192">
        <w:rPr>
          <w:rFonts w:ascii="Arial Narrow" w:hAnsi="Arial Narrow"/>
          <w:i/>
          <w:sz w:val="24"/>
          <w:szCs w:val="24"/>
        </w:rPr>
        <w:t xml:space="preserve"> ed.</w:t>
      </w:r>
      <w:r w:rsidRPr="004A1192">
        <w:rPr>
          <w:rFonts w:ascii="Arial Narrow" w:hAnsi="Arial Narrow"/>
          <w:sz w:val="24"/>
          <w:szCs w:val="24"/>
        </w:rPr>
        <w:t xml:space="preserve"> by Reece et al. (ISBN 9781323744130)</w:t>
      </w:r>
    </w:p>
    <w:p w14:paraId="342FA048" w14:textId="77777777" w:rsidR="00C02C6F" w:rsidRPr="004A1192" w:rsidRDefault="00C02C6F" w:rsidP="00C02C6F">
      <w:pPr>
        <w:pStyle w:val="ListParagraph"/>
        <w:ind w:left="634"/>
        <w:rPr>
          <w:rFonts w:ascii="Arial Narrow" w:hAnsi="Arial Narrow"/>
          <w:sz w:val="24"/>
          <w:szCs w:val="24"/>
        </w:rPr>
      </w:pPr>
      <w:r w:rsidRPr="004A1192">
        <w:rPr>
          <w:rFonts w:ascii="Arial Narrow" w:hAnsi="Arial Narrow"/>
          <w:sz w:val="24"/>
          <w:szCs w:val="24"/>
        </w:rPr>
        <w:t>(</w:t>
      </w:r>
      <w:r w:rsidRPr="004A1192">
        <w:rPr>
          <w:rFonts w:ascii="Arial Narrow" w:hAnsi="Arial Narrow"/>
          <w:b/>
          <w:sz w:val="24"/>
          <w:szCs w:val="24"/>
        </w:rPr>
        <w:t>Note:</w:t>
      </w:r>
      <w:r w:rsidRPr="004A1192">
        <w:rPr>
          <w:rFonts w:ascii="Arial Narrow" w:hAnsi="Arial Narrow"/>
          <w:sz w:val="24"/>
          <w:szCs w:val="24"/>
        </w:rPr>
        <w:t xml:space="preserve"> This book is available in both printed and electronic-text format)</w:t>
      </w:r>
    </w:p>
    <w:p w14:paraId="2224C353" w14:textId="77777777" w:rsidR="00C02C6F" w:rsidRPr="004A1192" w:rsidRDefault="00C02C6F" w:rsidP="00C02C6F">
      <w:pPr>
        <w:pStyle w:val="ListParagraph"/>
        <w:numPr>
          <w:ilvl w:val="0"/>
          <w:numId w:val="2"/>
        </w:numPr>
        <w:spacing w:after="0" w:line="240" w:lineRule="auto"/>
        <w:ind w:left="540"/>
        <w:contextualSpacing w:val="0"/>
        <w:rPr>
          <w:rFonts w:ascii="Arial Narrow" w:hAnsi="Arial Narrow"/>
          <w:sz w:val="24"/>
          <w:szCs w:val="24"/>
        </w:rPr>
      </w:pPr>
      <w:r w:rsidRPr="004A1192">
        <w:rPr>
          <w:rFonts w:ascii="Arial Narrow" w:hAnsi="Arial Narrow"/>
          <w:i/>
          <w:sz w:val="24"/>
          <w:szCs w:val="24"/>
          <w:u w:val="single"/>
        </w:rPr>
        <w:t>Lab Manual for BSC 1010</w:t>
      </w:r>
      <w:proofErr w:type="gramStart"/>
      <w:r w:rsidRPr="004A1192">
        <w:rPr>
          <w:rFonts w:ascii="Arial Narrow" w:hAnsi="Arial Narrow"/>
          <w:i/>
          <w:sz w:val="24"/>
          <w:szCs w:val="24"/>
          <w:u w:val="single"/>
        </w:rPr>
        <w:t>C</w:t>
      </w:r>
      <w:r w:rsidRPr="004A1192">
        <w:rPr>
          <w:rFonts w:ascii="Arial Narrow" w:hAnsi="Arial Narrow"/>
          <w:sz w:val="24"/>
          <w:szCs w:val="24"/>
        </w:rPr>
        <w:t xml:space="preserve">  by</w:t>
      </w:r>
      <w:proofErr w:type="gramEnd"/>
      <w:r w:rsidRPr="004A1192">
        <w:rPr>
          <w:rFonts w:ascii="Arial Narrow" w:hAnsi="Arial Narrow"/>
          <w:sz w:val="24"/>
          <w:szCs w:val="24"/>
        </w:rPr>
        <w:t xml:space="preserve"> </w:t>
      </w:r>
      <w:proofErr w:type="spellStart"/>
      <w:r w:rsidRPr="004A1192">
        <w:rPr>
          <w:rFonts w:ascii="Arial Narrow" w:hAnsi="Arial Narrow"/>
          <w:sz w:val="24"/>
          <w:szCs w:val="24"/>
        </w:rPr>
        <w:t>Skambis</w:t>
      </w:r>
      <w:proofErr w:type="spellEnd"/>
      <w:r w:rsidRPr="004A1192">
        <w:rPr>
          <w:rFonts w:ascii="Arial Narrow" w:hAnsi="Arial Narrow"/>
          <w:sz w:val="24"/>
          <w:szCs w:val="24"/>
        </w:rPr>
        <w:t xml:space="preserve"> &amp; Dougherty (ISBN 9781681355788)</w:t>
      </w:r>
    </w:p>
    <w:p w14:paraId="77660078" w14:textId="77777777" w:rsidR="00C02C6F" w:rsidRPr="004A1192" w:rsidRDefault="00C02C6F" w:rsidP="00C02C6F">
      <w:pPr>
        <w:pStyle w:val="ListParagraph"/>
        <w:spacing w:after="0"/>
        <w:ind w:left="634"/>
        <w:contextualSpacing w:val="0"/>
        <w:rPr>
          <w:rFonts w:ascii="Arial Narrow" w:hAnsi="Arial Narrow"/>
          <w:sz w:val="24"/>
          <w:szCs w:val="24"/>
        </w:rPr>
      </w:pPr>
      <w:r w:rsidRPr="004A1192">
        <w:rPr>
          <w:rFonts w:ascii="Arial Narrow" w:hAnsi="Arial Narrow"/>
          <w:sz w:val="24"/>
          <w:szCs w:val="24"/>
        </w:rPr>
        <w:t>(</w:t>
      </w:r>
      <w:r w:rsidRPr="004A1192">
        <w:rPr>
          <w:rFonts w:ascii="Arial Narrow" w:hAnsi="Arial Narrow"/>
          <w:b/>
          <w:sz w:val="24"/>
          <w:szCs w:val="24"/>
        </w:rPr>
        <w:t>Note:</w:t>
      </w:r>
      <w:r w:rsidRPr="004A1192">
        <w:rPr>
          <w:rFonts w:ascii="Arial Narrow" w:hAnsi="Arial Narrow"/>
          <w:sz w:val="24"/>
          <w:szCs w:val="24"/>
        </w:rPr>
        <w:t xml:space="preserve"> only available through the campus bookstore)</w:t>
      </w:r>
    </w:p>
    <w:p w14:paraId="1F2CFA13" w14:textId="77777777" w:rsidR="00C02C6F" w:rsidRDefault="00C02C6F" w:rsidP="00C02C6F">
      <w:pPr>
        <w:pStyle w:val="ListParagraph"/>
        <w:numPr>
          <w:ilvl w:val="0"/>
          <w:numId w:val="2"/>
        </w:numPr>
        <w:spacing w:after="0" w:line="240" w:lineRule="auto"/>
        <w:ind w:left="540"/>
        <w:rPr>
          <w:rFonts w:ascii="Arial Narrow" w:eastAsia="MS Mincho" w:hAnsi="Arial Narrow" w:cs="Times New Roman"/>
          <w:sz w:val="24"/>
          <w:szCs w:val="24"/>
        </w:rPr>
      </w:pPr>
      <w:r>
        <w:rPr>
          <w:rFonts w:ascii="Arial Narrow" w:eastAsia="MS Mincho" w:hAnsi="Arial Narrow" w:cs="Times New Roman"/>
          <w:sz w:val="24"/>
          <w:szCs w:val="24"/>
        </w:rPr>
        <w:t xml:space="preserve">Chapter </w:t>
      </w:r>
      <w:proofErr w:type="spellStart"/>
      <w:r>
        <w:rPr>
          <w:rFonts w:ascii="Arial Narrow" w:eastAsia="MS Mincho" w:hAnsi="Arial Narrow" w:cs="Times New Roman"/>
          <w:sz w:val="24"/>
          <w:szCs w:val="24"/>
        </w:rPr>
        <w:t>Homeworks</w:t>
      </w:r>
      <w:proofErr w:type="spellEnd"/>
      <w:r>
        <w:rPr>
          <w:rFonts w:ascii="Arial Narrow" w:eastAsia="MS Mincho" w:hAnsi="Arial Narrow" w:cs="Times New Roman"/>
          <w:sz w:val="24"/>
          <w:szCs w:val="24"/>
        </w:rPr>
        <w:t xml:space="preserve"> (available on Canvas-Mastering Biology Access)</w:t>
      </w:r>
    </w:p>
    <w:p w14:paraId="1B8275C2" w14:textId="77777777" w:rsidR="00C02C6F" w:rsidRPr="009B329C" w:rsidRDefault="00C02C6F" w:rsidP="00C02C6F">
      <w:pPr>
        <w:pStyle w:val="ListParagraph"/>
        <w:numPr>
          <w:ilvl w:val="0"/>
          <w:numId w:val="2"/>
        </w:numPr>
        <w:spacing w:after="0" w:line="240" w:lineRule="auto"/>
        <w:ind w:left="540"/>
        <w:rPr>
          <w:rFonts w:ascii="Arial Narrow" w:eastAsia="MS Mincho" w:hAnsi="Arial Narrow" w:cs="Times New Roman"/>
          <w:sz w:val="24"/>
          <w:szCs w:val="24"/>
        </w:rPr>
      </w:pPr>
      <w:r w:rsidRPr="009B329C">
        <w:rPr>
          <w:rFonts w:ascii="Arial Narrow" w:eastAsia="MS Mincho" w:hAnsi="Arial Narrow" w:cs="Times New Roman"/>
          <w:sz w:val="24"/>
          <w:szCs w:val="24"/>
        </w:rPr>
        <w:t>P</w:t>
      </w:r>
      <w:r w:rsidRPr="009B329C">
        <w:rPr>
          <w:rFonts w:ascii="Arial Narrow" w:hAnsi="Arial Narrow" w:cs="Times New Roman"/>
          <w:sz w:val="24"/>
          <w:szCs w:val="24"/>
        </w:rPr>
        <w:t xml:space="preserve">roper lab attire (full coverage clothing and shoes) a lab coat, </w:t>
      </w:r>
      <w:r>
        <w:rPr>
          <w:rFonts w:ascii="Arial Narrow" w:hAnsi="Arial Narrow" w:cs="Times New Roman"/>
          <w:sz w:val="24"/>
          <w:szCs w:val="24"/>
        </w:rPr>
        <w:t>post-it,</w:t>
      </w:r>
      <w:r w:rsidRPr="009B329C">
        <w:rPr>
          <w:rFonts w:ascii="Arial Narrow" w:hAnsi="Arial Narrow" w:cs="Times New Roman"/>
          <w:sz w:val="24"/>
          <w:szCs w:val="24"/>
        </w:rPr>
        <w:t xml:space="preserve"> basic calculator</w:t>
      </w:r>
    </w:p>
    <w:p w14:paraId="76EC588F" w14:textId="77777777" w:rsidR="00C02C6F" w:rsidRDefault="00C02C6F" w:rsidP="00C02C6F">
      <w:pPr>
        <w:pStyle w:val="Heading2"/>
        <w:spacing w:before="0" w:line="240" w:lineRule="auto"/>
        <w:rPr>
          <w:rFonts w:ascii="Arial Narrow" w:hAnsi="Arial Narrow"/>
          <w:color w:val="C00000"/>
          <w:highlight w:val="yellow"/>
        </w:rPr>
      </w:pPr>
    </w:p>
    <w:p w14:paraId="640E51EB" w14:textId="77777777" w:rsidR="00C02C6F" w:rsidRPr="007060EE" w:rsidRDefault="00C02C6F" w:rsidP="00C02C6F">
      <w:pPr>
        <w:pStyle w:val="Heading2"/>
        <w:spacing w:before="0" w:line="240" w:lineRule="auto"/>
        <w:rPr>
          <w:rFonts w:ascii="Arial Narrow" w:hAnsi="Arial Narrow"/>
          <w:color w:val="C00000"/>
        </w:rPr>
      </w:pPr>
      <w:r w:rsidRPr="007060EE">
        <w:rPr>
          <w:rFonts w:ascii="Arial Narrow" w:hAnsi="Arial Narrow"/>
          <w:color w:val="C00000"/>
        </w:rPr>
        <w:t xml:space="preserve">Educational Supplies </w:t>
      </w:r>
    </w:p>
    <w:p w14:paraId="14699AD6" w14:textId="77777777" w:rsidR="00C02C6F" w:rsidRPr="002C1E54" w:rsidRDefault="00C02C6F" w:rsidP="00C02C6F">
      <w:pPr>
        <w:spacing w:after="0" w:line="240" w:lineRule="auto"/>
        <w:rPr>
          <w:rFonts w:ascii="Arial Narrow" w:eastAsia="MS Mincho" w:hAnsi="Arial Narrow"/>
        </w:rPr>
      </w:pPr>
      <w:r w:rsidRPr="002C1E54">
        <w:rPr>
          <w:rFonts w:ascii="Arial Narrow" w:eastAsia="MS Mincho" w:hAnsi="Arial Narrow"/>
        </w:rPr>
        <w:t xml:space="preserve">These supplies are not </w:t>
      </w:r>
      <w:proofErr w:type="gramStart"/>
      <w:r w:rsidRPr="002C1E54">
        <w:rPr>
          <w:rFonts w:ascii="Arial Narrow" w:eastAsia="MS Mincho" w:hAnsi="Arial Narrow"/>
        </w:rPr>
        <w:t>required, but</w:t>
      </w:r>
      <w:proofErr w:type="gramEnd"/>
      <w:r w:rsidRPr="002C1E54">
        <w:rPr>
          <w:rFonts w:ascii="Arial Narrow" w:eastAsia="MS Mincho" w:hAnsi="Arial Narrow"/>
        </w:rPr>
        <w:t xml:space="preserve"> are strongly recommended. A student should own or have access to a current edition of a college-level dictionary and thesaurus. If you cannot obtain a copy, you should have access to a computer or smart phone with online capabilities; I can recommend </w:t>
      </w:r>
      <w:proofErr w:type="gramStart"/>
      <w:r w:rsidRPr="002C1E54">
        <w:rPr>
          <w:rFonts w:ascii="Arial Narrow" w:eastAsia="MS Mincho" w:hAnsi="Arial Narrow"/>
        </w:rPr>
        <w:t>a number of</w:t>
      </w:r>
      <w:proofErr w:type="gramEnd"/>
      <w:r w:rsidRPr="002C1E54">
        <w:rPr>
          <w:rFonts w:ascii="Arial Narrow" w:eastAsia="MS Mincho" w:hAnsi="Arial Narrow"/>
        </w:rPr>
        <w:t xml:space="preserve"> websites to you (www.webster.com, www.wiktionary.org, or www.dictionary.com are excellent starting points). I’d also recommend purchasing a flash drive (small portable USB storage device) to assist in storing papers (this is a helpful tool through the rest of college). You may also want to investigate online cloud-based storage sites, like Google Drive or Dropbox. Additionally, students should bring a blue or black pen to each class and have access to paper – we will be completing exercises in class. Any paper will do just fine, so long as it absorbs ink and can be handed in. Alternatively, having a laptop or tablet that can e-mail/message me the assignment will be acceptable. Please remember most of our work will be submitted thru Canvas, therefore internet connection access will be needed.</w:t>
      </w:r>
    </w:p>
    <w:p w14:paraId="3265BDE3" w14:textId="77777777" w:rsidR="00C02C6F" w:rsidRPr="002C1E54" w:rsidRDefault="00C02C6F" w:rsidP="00C02C6F">
      <w:pPr>
        <w:pStyle w:val="Heading2"/>
        <w:spacing w:before="0" w:line="240" w:lineRule="auto"/>
        <w:rPr>
          <w:rFonts w:ascii="Arial Narrow" w:hAnsi="Arial Narrow"/>
          <w:color w:val="C00000"/>
        </w:rPr>
      </w:pPr>
    </w:p>
    <w:p w14:paraId="04328582" w14:textId="77777777" w:rsidR="00C02C6F" w:rsidRDefault="00C02C6F" w:rsidP="00C02C6F">
      <w:pPr>
        <w:spacing w:after="0" w:line="240" w:lineRule="auto"/>
        <w:rPr>
          <w:rFonts w:ascii="Arial Narrow" w:eastAsiaTheme="majorEastAsia" w:hAnsi="Arial Narrow" w:cstheme="majorBidi"/>
          <w:b/>
          <w:bCs/>
          <w:color w:val="C00000"/>
          <w:sz w:val="26"/>
          <w:szCs w:val="26"/>
        </w:rPr>
      </w:pPr>
    </w:p>
    <w:p w14:paraId="2138901D" w14:textId="77777777" w:rsidR="00C02C6F" w:rsidRPr="00B377FF" w:rsidRDefault="00C02C6F" w:rsidP="00C02C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CLASSROOM POLICIES</w:t>
      </w:r>
    </w:p>
    <w:p w14:paraId="11FD71BE" w14:textId="77777777" w:rsidR="00C02C6F" w:rsidRDefault="00C02C6F" w:rsidP="00C02C6F">
      <w:pPr>
        <w:pStyle w:val="Heading2"/>
        <w:spacing w:before="0" w:line="240" w:lineRule="auto"/>
        <w:rPr>
          <w:rFonts w:ascii="Arial Narrow" w:hAnsi="Arial Narrow"/>
          <w:color w:val="C00000"/>
        </w:rPr>
      </w:pPr>
    </w:p>
    <w:p w14:paraId="43014B42" w14:textId="77777777" w:rsidR="00C02C6F" w:rsidRDefault="00C02C6F" w:rsidP="00C02C6F">
      <w:pPr>
        <w:pStyle w:val="Heading2"/>
        <w:spacing w:before="0" w:line="240" w:lineRule="auto"/>
        <w:rPr>
          <w:rFonts w:ascii="Arial Narrow" w:hAnsi="Arial Narrow"/>
          <w:color w:val="C00000"/>
        </w:rPr>
      </w:pPr>
      <w:r w:rsidRPr="0054318C">
        <w:rPr>
          <w:rFonts w:ascii="Arial Narrow" w:hAnsi="Arial Narrow"/>
          <w:color w:val="C00000"/>
        </w:rPr>
        <w:t>Attendance</w:t>
      </w:r>
      <w:r>
        <w:rPr>
          <w:rFonts w:ascii="Arial Narrow" w:hAnsi="Arial Narrow"/>
          <w:color w:val="C00000"/>
        </w:rPr>
        <w:t xml:space="preserve"> Policy</w:t>
      </w:r>
    </w:p>
    <w:p w14:paraId="23B0F686" w14:textId="77777777" w:rsidR="00C02C6F" w:rsidRPr="00742E4B" w:rsidRDefault="00C02C6F" w:rsidP="00C02C6F">
      <w:pPr>
        <w:autoSpaceDE w:val="0"/>
        <w:autoSpaceDN w:val="0"/>
        <w:adjustRightInd w:val="0"/>
        <w:spacing w:after="0" w:line="240" w:lineRule="auto"/>
        <w:rPr>
          <w:rFonts w:ascii="Arial Narrow" w:hAnsi="Arial Narrow" w:cs="Arial"/>
          <w:snapToGrid w:val="0"/>
        </w:rPr>
      </w:pPr>
      <w:r w:rsidRPr="00BC062F">
        <w:rPr>
          <w:rFonts w:ascii="Arial Narrow" w:hAnsi="Arial Narrow" w:cs="Arial"/>
          <w:snapToGrid w:val="0"/>
        </w:rPr>
        <w:t>Attendance is a major contributing factor to student success; as such, attendance is mandatory.  Students are expected to attend our face-to-face meetings (Tuesday and Thursday, 7:00 PM to 9:45 PM). Students are allotted a maximum of 2 absences. After the second absence and without adequate excuses and documentation, a student may be withdrawn from the course.  As a student, here is my expectation of you: Arrive on time, complete all required assignments before class, and remain in class for the duration of the course, except on scheduled breaks.  In the event of an absence, students are responsible for making up any missed work, as well as keeping up with announcements made during class time.  I recommend you contact me with any questions regarding missed material.</w:t>
      </w:r>
      <w:r>
        <w:rPr>
          <w:rFonts w:ascii="Arial Narrow" w:hAnsi="Arial Narrow" w:cs="Arial"/>
          <w:snapToGrid w:val="0"/>
        </w:rPr>
        <w:t xml:space="preserve"> </w:t>
      </w:r>
    </w:p>
    <w:p w14:paraId="56EE3A76" w14:textId="77777777" w:rsidR="00C02C6F" w:rsidRPr="00843A31" w:rsidRDefault="00C02C6F" w:rsidP="00C02C6F">
      <w:pPr>
        <w:autoSpaceDE w:val="0"/>
        <w:autoSpaceDN w:val="0"/>
        <w:adjustRightInd w:val="0"/>
        <w:spacing w:after="0" w:line="240" w:lineRule="auto"/>
        <w:rPr>
          <w:rFonts w:ascii="Arial Narrow" w:hAnsi="Arial Narrow" w:cs="Arial"/>
          <w:color w:val="000000"/>
        </w:rPr>
      </w:pPr>
    </w:p>
    <w:p w14:paraId="0C459B29" w14:textId="77777777" w:rsidR="00C02C6F" w:rsidRPr="0054318C" w:rsidRDefault="00C02C6F" w:rsidP="00C02C6F">
      <w:pPr>
        <w:pStyle w:val="Heading2"/>
        <w:spacing w:before="0" w:line="240" w:lineRule="auto"/>
        <w:rPr>
          <w:rFonts w:ascii="Arial Narrow" w:hAnsi="Arial Narrow"/>
          <w:color w:val="C00000"/>
        </w:rPr>
      </w:pPr>
      <w:r w:rsidRPr="0054318C">
        <w:rPr>
          <w:rFonts w:ascii="Arial Narrow" w:hAnsi="Arial Narrow"/>
          <w:color w:val="C00000"/>
        </w:rPr>
        <w:t>“No Show” Status</w:t>
      </w:r>
    </w:p>
    <w:p w14:paraId="655E22A6" w14:textId="77777777" w:rsidR="00C02C6F" w:rsidRDefault="00C02C6F" w:rsidP="00C02C6F">
      <w:pPr>
        <w:autoSpaceDE w:val="0"/>
        <w:autoSpaceDN w:val="0"/>
        <w:adjustRightInd w:val="0"/>
        <w:spacing w:after="0" w:line="240" w:lineRule="auto"/>
        <w:rPr>
          <w:rFonts w:ascii="Arial Narrow" w:hAnsi="Arial Narrow" w:cs="Arial"/>
          <w:bCs/>
          <w:color w:val="000000"/>
        </w:rPr>
      </w:pPr>
      <w:r w:rsidRPr="00BC062F">
        <w:rPr>
          <w:rFonts w:ascii="Arial Narrow" w:hAnsi="Arial Narrow" w:cs="Arial"/>
          <w:bCs/>
          <w:color w:val="000000"/>
        </w:rPr>
        <w:t xml:space="preserve">Class attendance is required beginning with the </w:t>
      </w:r>
      <w:proofErr w:type="gramStart"/>
      <w:r w:rsidRPr="00BC062F">
        <w:rPr>
          <w:rFonts w:ascii="Arial Narrow" w:hAnsi="Arial Narrow" w:cs="Arial"/>
          <w:bCs/>
          <w:color w:val="000000"/>
        </w:rPr>
        <w:t>first class</w:t>
      </w:r>
      <w:proofErr w:type="gramEnd"/>
      <w:r w:rsidRPr="00BC062F">
        <w:rPr>
          <w:rFonts w:ascii="Arial Narrow" w:hAnsi="Arial Narrow" w:cs="Arial"/>
          <w:bCs/>
          <w:color w:val="000000"/>
        </w:rPr>
        <w:t xml:space="preserve"> meeting. If you do not attend the </w:t>
      </w:r>
      <w:proofErr w:type="gramStart"/>
      <w:r w:rsidRPr="00BC062F">
        <w:rPr>
          <w:rFonts w:ascii="Arial Narrow" w:hAnsi="Arial Narrow" w:cs="Arial"/>
          <w:bCs/>
          <w:color w:val="000000"/>
        </w:rPr>
        <w:t>first class</w:t>
      </w:r>
      <w:proofErr w:type="gramEnd"/>
      <w:r w:rsidRPr="00BC062F">
        <w:rPr>
          <w:rFonts w:ascii="Arial Narrow" w:hAnsi="Arial Narrow" w:cs="Arial"/>
          <w:bCs/>
          <w:color w:val="000000"/>
        </w:rPr>
        <w:t xml:space="preserve"> meeting, you may be withdrawn from the class as a “no show.” If you are withdrawn as a “no show,” you will be financially responsible for the class and a final grade of “WN” will appear on your transcript for the course.</w:t>
      </w:r>
    </w:p>
    <w:p w14:paraId="67642154" w14:textId="77777777" w:rsidR="00C02C6F" w:rsidRPr="00827230" w:rsidRDefault="00C02C6F" w:rsidP="00C02C6F">
      <w:pPr>
        <w:autoSpaceDE w:val="0"/>
        <w:autoSpaceDN w:val="0"/>
        <w:adjustRightInd w:val="0"/>
        <w:spacing w:after="0" w:line="240" w:lineRule="auto"/>
        <w:rPr>
          <w:rFonts w:ascii="Arial Narrow" w:hAnsi="Arial Narrow" w:cs="Arial"/>
          <w:bCs/>
          <w:color w:val="000000"/>
        </w:rPr>
      </w:pPr>
    </w:p>
    <w:p w14:paraId="075F8A5B" w14:textId="77777777" w:rsidR="00C02C6F" w:rsidRDefault="00C02C6F" w:rsidP="00C02C6F">
      <w:pPr>
        <w:pStyle w:val="Heading2"/>
        <w:spacing w:before="0" w:line="240" w:lineRule="auto"/>
        <w:rPr>
          <w:rFonts w:ascii="Arial Narrow" w:hAnsi="Arial Narrow"/>
          <w:color w:val="C00000"/>
        </w:rPr>
      </w:pPr>
      <w:r w:rsidRPr="0054318C">
        <w:rPr>
          <w:rFonts w:ascii="Arial Narrow" w:hAnsi="Arial Narrow"/>
          <w:color w:val="C00000"/>
        </w:rPr>
        <w:t>Tardiness</w:t>
      </w:r>
    </w:p>
    <w:p w14:paraId="774B7BAE" w14:textId="77777777" w:rsidR="00C02C6F" w:rsidRDefault="00C02C6F" w:rsidP="00C02C6F">
      <w:pPr>
        <w:autoSpaceDE w:val="0"/>
        <w:autoSpaceDN w:val="0"/>
        <w:adjustRightInd w:val="0"/>
        <w:spacing w:after="0" w:line="240" w:lineRule="auto"/>
        <w:rPr>
          <w:rFonts w:ascii="Arial Narrow" w:hAnsi="Arial Narrow" w:cs="Arial"/>
          <w:bCs/>
          <w:color w:val="000000"/>
        </w:rPr>
      </w:pPr>
      <w:r w:rsidRPr="00BC062F">
        <w:rPr>
          <w:rFonts w:ascii="Arial Narrow" w:hAnsi="Arial Narrow" w:cs="Arial"/>
          <w:bCs/>
          <w:color w:val="000000"/>
        </w:rPr>
        <w:t xml:space="preserve">Students are expected to be in class on time; please try to avoid any scheduling conflicts with this course. Special instructions for current assignments are often given at the beginning of class, so it is best to arrive at least five minutes early. If tardiness is excessive, a direct intervention and </w:t>
      </w:r>
      <w:proofErr w:type="gramStart"/>
      <w:r w:rsidRPr="00BC062F">
        <w:rPr>
          <w:rFonts w:ascii="Arial Narrow" w:hAnsi="Arial Narrow" w:cs="Arial"/>
          <w:bCs/>
          <w:color w:val="000000"/>
        </w:rPr>
        <w:t>future plan</w:t>
      </w:r>
      <w:proofErr w:type="gramEnd"/>
      <w:r w:rsidRPr="00BC062F">
        <w:rPr>
          <w:rFonts w:ascii="Arial Narrow" w:hAnsi="Arial Narrow" w:cs="Arial"/>
          <w:bCs/>
          <w:color w:val="000000"/>
        </w:rPr>
        <w:t xml:space="preserve"> may be required from the professor.</w:t>
      </w:r>
      <w:r>
        <w:rPr>
          <w:rFonts w:ascii="Arial Narrow" w:hAnsi="Arial Narrow" w:cs="Arial"/>
          <w:bCs/>
          <w:color w:val="000000"/>
        </w:rPr>
        <w:t xml:space="preserve">  </w:t>
      </w:r>
    </w:p>
    <w:p w14:paraId="25D4AC03" w14:textId="77777777" w:rsidR="00C02C6F" w:rsidRDefault="00C02C6F" w:rsidP="00C02C6F">
      <w:pPr>
        <w:autoSpaceDE w:val="0"/>
        <w:autoSpaceDN w:val="0"/>
        <w:adjustRightInd w:val="0"/>
        <w:spacing w:after="0" w:line="240" w:lineRule="auto"/>
        <w:rPr>
          <w:rFonts w:ascii="Arial Narrow" w:hAnsi="Arial Narrow" w:cs="Arial"/>
          <w:bCs/>
          <w:color w:val="000000"/>
        </w:rPr>
      </w:pPr>
    </w:p>
    <w:p w14:paraId="6AD7B4D9" w14:textId="77777777" w:rsidR="00C02C6F" w:rsidRPr="0054318C" w:rsidRDefault="00C02C6F" w:rsidP="00C02C6F">
      <w:pPr>
        <w:pStyle w:val="Heading2"/>
        <w:spacing w:before="0" w:line="240" w:lineRule="auto"/>
        <w:rPr>
          <w:rFonts w:ascii="Arial Narrow" w:hAnsi="Arial Narrow"/>
          <w:color w:val="C00000"/>
        </w:rPr>
      </w:pPr>
      <w:r w:rsidRPr="0054318C">
        <w:rPr>
          <w:rFonts w:ascii="Arial Narrow" w:hAnsi="Arial Narrow"/>
          <w:color w:val="C00000"/>
        </w:rPr>
        <w:lastRenderedPageBreak/>
        <w:t>Class Preparation</w:t>
      </w:r>
    </w:p>
    <w:p w14:paraId="7041C6CA" w14:textId="77777777" w:rsidR="00C02C6F" w:rsidRPr="007D05A3" w:rsidRDefault="00C02C6F" w:rsidP="00C02C6F">
      <w:pPr>
        <w:spacing w:after="0" w:line="240" w:lineRule="auto"/>
        <w:rPr>
          <w:rFonts w:ascii="Arial Narrow" w:hAnsi="Arial Narrow" w:cs="Arial"/>
          <w:color w:val="000000"/>
          <w:szCs w:val="20"/>
        </w:rPr>
      </w:pPr>
      <w:r w:rsidRPr="00BC062F">
        <w:rPr>
          <w:rFonts w:ascii="Arial Narrow" w:hAnsi="Arial Narrow" w:cs="Arial"/>
          <w:color w:val="000000"/>
          <w:szCs w:val="20"/>
        </w:rPr>
        <w:t>Please come to class prepared, meaning that you have a utensil or device for taking notes, have all required course material, and are prepared to be actively engaged in the course.  Reading assignments should be completed prior to the class period where they will be discussed.  All assignments must be submitted by designated deadlines</w:t>
      </w:r>
      <w:r>
        <w:rPr>
          <w:rFonts w:ascii="Arial Narrow" w:hAnsi="Arial Narrow" w:cs="Arial"/>
          <w:color w:val="000000"/>
          <w:szCs w:val="20"/>
        </w:rPr>
        <w:t>.</w:t>
      </w:r>
      <w:r w:rsidRPr="007D05A3">
        <w:rPr>
          <w:rFonts w:ascii="Arial Narrow" w:hAnsi="Arial Narrow" w:cs="Arial"/>
          <w:color w:val="000000"/>
          <w:szCs w:val="20"/>
        </w:rPr>
        <w:t xml:space="preserve"> </w:t>
      </w:r>
      <w:r w:rsidRPr="002C1E54">
        <w:rPr>
          <w:rFonts w:ascii="Arial Narrow" w:hAnsi="Arial Narrow" w:cs="Arial"/>
          <w:color w:val="000000"/>
          <w:szCs w:val="20"/>
        </w:rPr>
        <w:t xml:space="preserve">Assignments </w:t>
      </w:r>
      <w:r>
        <w:rPr>
          <w:rFonts w:ascii="Arial Narrow" w:hAnsi="Arial Narrow" w:cs="Arial"/>
          <w:color w:val="000000"/>
          <w:szCs w:val="20"/>
        </w:rPr>
        <w:t>will not</w:t>
      </w:r>
      <w:r w:rsidRPr="002C1E54">
        <w:rPr>
          <w:rFonts w:ascii="Arial Narrow" w:hAnsi="Arial Narrow" w:cs="Arial"/>
          <w:color w:val="000000"/>
          <w:szCs w:val="20"/>
        </w:rPr>
        <w:t xml:space="preserve"> be accepted late without proper documentation of an emergency (illness, jury duty, etc.) and this will be at the discretion of the professor.  Otherwise, students will receive a zero (0).</w:t>
      </w:r>
      <w:r>
        <w:rPr>
          <w:rFonts w:ascii="Arial Narrow" w:hAnsi="Arial Narrow" w:cs="Arial"/>
          <w:color w:val="000000"/>
          <w:szCs w:val="20"/>
        </w:rPr>
        <w:t xml:space="preserve"> T</w:t>
      </w:r>
      <w:r w:rsidRPr="002C1E54">
        <w:rPr>
          <w:rFonts w:ascii="Arial Narrow" w:hAnsi="Arial Narrow" w:cs="Arial"/>
          <w:color w:val="000000"/>
          <w:szCs w:val="20"/>
        </w:rPr>
        <w:t xml:space="preserve">echnology problems are no excuse for lateness (for example: “My printer broke…ran out of ink…etc.).  Please use the computer labs on campus, when needed.  Visit the Poinciana Campus Student Services website for hours of operation: http://valenciacollege.edu/poinciana/student-services.cfm. </w:t>
      </w:r>
      <w:r w:rsidRPr="007D05A3">
        <w:rPr>
          <w:rFonts w:ascii="Arial Narrow" w:hAnsi="Arial Narrow" w:cs="Arial"/>
          <w:color w:val="000000"/>
          <w:szCs w:val="20"/>
        </w:rPr>
        <w:t xml:space="preserve"> </w:t>
      </w:r>
    </w:p>
    <w:p w14:paraId="26742B32" w14:textId="77777777" w:rsidR="00C02C6F" w:rsidRPr="00D61C42" w:rsidRDefault="00C02C6F" w:rsidP="00C02C6F">
      <w:pPr>
        <w:autoSpaceDE w:val="0"/>
        <w:autoSpaceDN w:val="0"/>
        <w:adjustRightInd w:val="0"/>
        <w:spacing w:after="0" w:line="240" w:lineRule="auto"/>
        <w:rPr>
          <w:rFonts w:ascii="Arial Narrow" w:hAnsi="Arial Narrow" w:cs="Arial"/>
          <w:bCs/>
          <w:color w:val="000000"/>
        </w:rPr>
      </w:pPr>
    </w:p>
    <w:p w14:paraId="51A9E1B9" w14:textId="77777777" w:rsidR="00C02C6F" w:rsidRPr="0054318C" w:rsidRDefault="00C02C6F" w:rsidP="00C02C6F">
      <w:pPr>
        <w:pStyle w:val="Heading2"/>
        <w:spacing w:before="0" w:line="240" w:lineRule="auto"/>
        <w:rPr>
          <w:rFonts w:ascii="Arial Narrow" w:hAnsi="Arial Narrow"/>
          <w:color w:val="C00000"/>
        </w:rPr>
      </w:pPr>
      <w:r w:rsidRPr="0054318C">
        <w:rPr>
          <w:rFonts w:ascii="Arial Narrow" w:hAnsi="Arial Narrow"/>
          <w:color w:val="C00000"/>
        </w:rPr>
        <w:t>Online Participation</w:t>
      </w:r>
    </w:p>
    <w:p w14:paraId="7D4557C3" w14:textId="77777777" w:rsidR="00C02C6F" w:rsidRDefault="00C02C6F" w:rsidP="00C02C6F">
      <w:pPr>
        <w:autoSpaceDE w:val="0"/>
        <w:autoSpaceDN w:val="0"/>
        <w:adjustRightInd w:val="0"/>
        <w:spacing w:after="0" w:line="240" w:lineRule="auto"/>
        <w:rPr>
          <w:rFonts w:ascii="Arial Narrow" w:hAnsi="Arial Narrow" w:cs="Arial"/>
          <w:bCs/>
          <w:color w:val="000000"/>
        </w:rPr>
      </w:pPr>
      <w:r w:rsidRPr="00BC062F">
        <w:rPr>
          <w:rFonts w:ascii="Arial Narrow" w:eastAsia="MS Mincho" w:hAnsi="Arial Narrow"/>
        </w:rPr>
        <w:t>Students are expected to maintain proper decorum while online. Proper etiquette includes, but is not limited to, treating your fellow students with respect online, using appropriate language in all work submitted online, and acting the same way you would behave in a classroom – consider the digital classroom to be no different from the physical classroom you attend each week</w:t>
      </w:r>
      <w:r w:rsidRPr="00BC062F">
        <w:rPr>
          <w:rFonts w:ascii="Arial Narrow" w:hAnsi="Arial Narrow" w:cs="Arial"/>
          <w:bCs/>
          <w:color w:val="000000"/>
        </w:rPr>
        <w:t>.</w:t>
      </w:r>
    </w:p>
    <w:p w14:paraId="6844C0B5" w14:textId="77777777" w:rsidR="00C02C6F" w:rsidRPr="007D05A3" w:rsidRDefault="00C02C6F" w:rsidP="00C02C6F">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30A1DD1C" w14:textId="77777777" w:rsidR="00C02C6F" w:rsidRPr="0054318C" w:rsidRDefault="00C02C6F" w:rsidP="00C02C6F">
      <w:pPr>
        <w:pStyle w:val="Heading2"/>
        <w:spacing w:before="0" w:line="240" w:lineRule="auto"/>
        <w:rPr>
          <w:rFonts w:ascii="Arial Narrow" w:hAnsi="Arial Narrow"/>
          <w:color w:val="C00000"/>
        </w:rPr>
      </w:pPr>
      <w:r w:rsidRPr="0054318C">
        <w:rPr>
          <w:rFonts w:ascii="Arial Narrow" w:hAnsi="Arial Narrow"/>
          <w:color w:val="C00000"/>
        </w:rPr>
        <w:t>Class Participation</w:t>
      </w:r>
    </w:p>
    <w:p w14:paraId="4CAC5097" w14:textId="77777777" w:rsidR="00C02C6F" w:rsidRDefault="00C02C6F" w:rsidP="00C02C6F">
      <w:pPr>
        <w:spacing w:after="0" w:line="240" w:lineRule="auto"/>
        <w:rPr>
          <w:rFonts w:ascii="Arial Narrow" w:hAnsi="Arial Narrow" w:cs="Arial"/>
          <w:bCs/>
          <w:color w:val="000000"/>
        </w:rPr>
      </w:pPr>
      <w:r w:rsidRPr="00BC062F">
        <w:rPr>
          <w:rFonts w:ascii="Arial Narrow" w:hAnsi="Arial Narrow" w:cs="Arial"/>
          <w:bCs/>
          <w:color w:val="000000"/>
        </w:rPr>
        <w:t>Students are expected to actively participate in class discussions and activities. This will affect your performance in this course (students who are actively involved in course material tend to be more successful). Be prepared to discuss all materials in class: take notes while reading at home, complete all assigned tasks on the weekly schedule, and have at least one question or comment about assigned readings every session. Please be aware that participation doesn’t just mean talking in class (though I encourage you all to join in classroom discussions). Participation includes being attentive, joining in group work, and communicating with your professor.</w:t>
      </w:r>
    </w:p>
    <w:p w14:paraId="099C8D65" w14:textId="77777777" w:rsidR="00C02C6F" w:rsidRPr="00D61C42" w:rsidRDefault="00C02C6F" w:rsidP="00C02C6F">
      <w:pPr>
        <w:autoSpaceDE w:val="0"/>
        <w:autoSpaceDN w:val="0"/>
        <w:adjustRightInd w:val="0"/>
        <w:spacing w:after="0" w:line="240" w:lineRule="auto"/>
        <w:rPr>
          <w:rFonts w:ascii="Arial Narrow" w:hAnsi="Arial Narrow" w:cs="Arial"/>
          <w:bCs/>
          <w:color w:val="000000"/>
        </w:rPr>
      </w:pPr>
    </w:p>
    <w:p w14:paraId="55E91BAE" w14:textId="77777777" w:rsidR="00C02C6F" w:rsidRPr="0054318C" w:rsidRDefault="00C02C6F" w:rsidP="00C02C6F">
      <w:pPr>
        <w:pStyle w:val="Heading2"/>
        <w:spacing w:before="0" w:line="240" w:lineRule="auto"/>
        <w:rPr>
          <w:rFonts w:ascii="Arial Narrow" w:hAnsi="Arial Narrow"/>
          <w:color w:val="C00000"/>
        </w:rPr>
      </w:pPr>
      <w:r w:rsidRPr="0054318C">
        <w:rPr>
          <w:rFonts w:ascii="Arial Narrow" w:hAnsi="Arial Narrow"/>
          <w:color w:val="C00000"/>
        </w:rPr>
        <w:t>Improper Technology Usage</w:t>
      </w:r>
    </w:p>
    <w:p w14:paraId="6AD7C0B1" w14:textId="77777777" w:rsidR="00C02C6F" w:rsidRDefault="00C02C6F" w:rsidP="00C02C6F">
      <w:pPr>
        <w:spacing w:after="0" w:line="240" w:lineRule="auto"/>
        <w:rPr>
          <w:rFonts w:ascii="Arial Narrow" w:hAnsi="Arial Narrow" w:cs="Arial"/>
          <w:bCs/>
          <w:color w:val="000000"/>
        </w:rPr>
      </w:pPr>
      <w:r w:rsidRPr="00BC062F">
        <w:rPr>
          <w:rFonts w:ascii="Arial Narrow" w:hAnsi="Arial Narrow" w:cs="Arial"/>
          <w:bCs/>
          <w:color w:val="000000"/>
        </w:rPr>
        <w:t xml:space="preserve">While you </w:t>
      </w:r>
      <w:proofErr w:type="gramStart"/>
      <w:r w:rsidRPr="00BC062F">
        <w:rPr>
          <w:rFonts w:ascii="Arial Narrow" w:hAnsi="Arial Narrow" w:cs="Arial"/>
          <w:bCs/>
          <w:color w:val="000000"/>
        </w:rPr>
        <w:t>are allowed to</w:t>
      </w:r>
      <w:proofErr w:type="gramEnd"/>
      <w:r w:rsidRPr="00BC062F">
        <w:rPr>
          <w:rFonts w:ascii="Arial Narrow" w:hAnsi="Arial Narrow" w:cs="Arial"/>
          <w:bCs/>
          <w:color w:val="000000"/>
        </w:rPr>
        <w:t xml:space="preserve">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The occasional emergency is understandable: please leave class to check your phone if that is necessary. Otherwise, it is extremely disrespectful to the professor and your fellow classmates. Excessive texting, use of social media in class, playing digital games without inviting the professor, or any other inappropriate activities may result in you being removed from the class for the day and marked absent.</w:t>
      </w:r>
    </w:p>
    <w:p w14:paraId="72084860" w14:textId="77777777" w:rsidR="00C02C6F" w:rsidRPr="00AD1B74" w:rsidRDefault="00C02C6F" w:rsidP="00C02C6F">
      <w:pPr>
        <w:autoSpaceDE w:val="0"/>
        <w:autoSpaceDN w:val="0"/>
        <w:adjustRightInd w:val="0"/>
        <w:spacing w:after="0" w:line="240" w:lineRule="auto"/>
        <w:rPr>
          <w:rFonts w:ascii="Arial Narrow" w:hAnsi="Arial Narrow" w:cs="Arial"/>
          <w:bCs/>
          <w:color w:val="000000"/>
        </w:rPr>
      </w:pPr>
    </w:p>
    <w:p w14:paraId="42CD714D" w14:textId="77777777" w:rsidR="00C02C6F" w:rsidRPr="00730D6E" w:rsidRDefault="00C02C6F" w:rsidP="00C02C6F">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5E807C80" w14:textId="77777777" w:rsidR="00C02C6F" w:rsidRDefault="00C02C6F" w:rsidP="00C02C6F">
      <w:pPr>
        <w:spacing w:after="0" w:line="240" w:lineRule="auto"/>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02351910" w14:textId="77777777" w:rsidR="00C02C6F" w:rsidRPr="009B329C" w:rsidRDefault="00C02C6F" w:rsidP="00C02C6F">
      <w:pPr>
        <w:pStyle w:val="Heading2"/>
        <w:spacing w:before="360" w:line="240" w:lineRule="auto"/>
        <w:rPr>
          <w:rFonts w:ascii="Arial Narrow" w:hAnsi="Arial Narrow"/>
          <w:smallCaps/>
          <w:color w:val="C00000"/>
        </w:rPr>
      </w:pPr>
      <w:r w:rsidRPr="009B329C">
        <w:rPr>
          <w:rFonts w:ascii="Arial Narrow" w:hAnsi="Arial Narrow"/>
          <w:smallCaps/>
          <w:color w:val="C00000"/>
        </w:rPr>
        <w:t>Lab Safety</w:t>
      </w:r>
    </w:p>
    <w:p w14:paraId="4A0F3721" w14:textId="77777777" w:rsidR="00C02C6F" w:rsidRPr="002C652D" w:rsidRDefault="00C02C6F" w:rsidP="00C02C6F">
      <w:pPr>
        <w:spacing w:after="120" w:line="240" w:lineRule="auto"/>
        <w:jc w:val="both"/>
        <w:rPr>
          <w:rFonts w:ascii="Arial Narrow" w:hAnsi="Arial Narrow" w:cs="Times New Roman"/>
          <w:b/>
          <w:bCs/>
          <w:sz w:val="24"/>
          <w:szCs w:val="24"/>
        </w:rPr>
      </w:pPr>
      <w:r w:rsidRPr="009B329C">
        <w:rPr>
          <w:rFonts w:ascii="Arial Narrow" w:hAnsi="Arial Narrow" w:cs="Times New Roman"/>
          <w:sz w:val="24"/>
          <w:szCs w:val="24"/>
        </w:rPr>
        <w:t xml:space="preserve">Because the labs might require the use of biological and chemical hazardous materials, there will be </w:t>
      </w:r>
      <w:r w:rsidRPr="009B329C">
        <w:rPr>
          <w:rFonts w:ascii="Arial Narrow" w:hAnsi="Arial Narrow" w:cs="Times New Roman"/>
          <w:b/>
          <w:sz w:val="24"/>
          <w:szCs w:val="24"/>
          <w:u w:val="single"/>
        </w:rPr>
        <w:t>NO</w:t>
      </w:r>
      <w:r w:rsidRPr="009B329C">
        <w:rPr>
          <w:rFonts w:ascii="Arial Narrow" w:hAnsi="Arial Narrow" w:cs="Times New Roman"/>
          <w:b/>
          <w:sz w:val="24"/>
          <w:szCs w:val="24"/>
        </w:rPr>
        <w:t xml:space="preserve"> EATING, DRINKING, OR CHEWING GUM</w:t>
      </w:r>
      <w:r w:rsidRPr="009B329C">
        <w:rPr>
          <w:rFonts w:ascii="Arial Narrow" w:hAnsi="Arial Narrow" w:cs="Times New Roman"/>
          <w:sz w:val="24"/>
          <w:szCs w:val="24"/>
        </w:rPr>
        <w:t xml:space="preserve"> in the lab.  Application of makeup and/or lip balm is also prohibited.  </w:t>
      </w:r>
      <w:r w:rsidRPr="002C652D">
        <w:rPr>
          <w:rFonts w:ascii="Arial Narrow" w:hAnsi="Arial Narrow" w:cs="Times New Roman"/>
          <w:b/>
          <w:bCs/>
          <w:sz w:val="24"/>
          <w:szCs w:val="24"/>
          <w:u w:val="single"/>
        </w:rPr>
        <w:t>Water bottles or food should not be visible at any time</w:t>
      </w:r>
      <w:r w:rsidRPr="002C652D">
        <w:rPr>
          <w:rFonts w:ascii="Arial Narrow" w:hAnsi="Arial Narrow" w:cs="Times New Roman"/>
          <w:b/>
          <w:bCs/>
          <w:sz w:val="24"/>
          <w:szCs w:val="24"/>
        </w:rPr>
        <w:t xml:space="preserve">.  </w:t>
      </w:r>
    </w:p>
    <w:p w14:paraId="44C2CF4C" w14:textId="77777777" w:rsidR="00C02C6F" w:rsidRPr="009B329C" w:rsidRDefault="00C02C6F" w:rsidP="00C02C6F">
      <w:pPr>
        <w:spacing w:after="120" w:line="240" w:lineRule="auto"/>
        <w:jc w:val="both"/>
        <w:rPr>
          <w:rFonts w:ascii="Arial Narrow" w:hAnsi="Arial Narrow" w:cs="Times New Roman"/>
          <w:sz w:val="24"/>
          <w:szCs w:val="24"/>
        </w:rPr>
      </w:pPr>
      <w:r w:rsidRPr="009B329C">
        <w:rPr>
          <w:rFonts w:ascii="Arial Narrow" w:hAnsi="Arial Narrow" w:cs="Times New Roman"/>
          <w:b/>
          <w:sz w:val="24"/>
          <w:szCs w:val="24"/>
        </w:rPr>
        <w:t xml:space="preserve">Proper attire is required to participate in the experiments; without it, you will be asked to leave the lab room and receive a grade of zero.  </w:t>
      </w:r>
      <w:r w:rsidRPr="009B329C">
        <w:rPr>
          <w:rFonts w:ascii="Arial Narrow" w:hAnsi="Arial Narrow" w:cs="Times New Roman"/>
          <w:sz w:val="24"/>
          <w:szCs w:val="24"/>
        </w:rPr>
        <w:t xml:space="preserve">Appropriate clothing should offer full coverage such as shirts with sleeves and no bare midriffs, long pants/jeans/skirts that reach the top of the shoe.  Shorts are </w:t>
      </w:r>
      <w:r w:rsidRPr="009B329C">
        <w:rPr>
          <w:rFonts w:ascii="Arial Narrow" w:hAnsi="Arial Narrow" w:cs="Times New Roman"/>
          <w:b/>
          <w:sz w:val="24"/>
          <w:szCs w:val="24"/>
          <w:u w:val="single"/>
        </w:rPr>
        <w:t>NOT</w:t>
      </w:r>
      <w:r w:rsidRPr="009B329C">
        <w:rPr>
          <w:rFonts w:ascii="Arial Narrow" w:hAnsi="Arial Narrow" w:cs="Times New Roman"/>
          <w:sz w:val="24"/>
          <w:szCs w:val="24"/>
          <w:u w:val="single"/>
        </w:rPr>
        <w:t xml:space="preserve"> </w:t>
      </w:r>
      <w:r w:rsidRPr="009B329C">
        <w:rPr>
          <w:rFonts w:ascii="Arial Narrow" w:hAnsi="Arial Narrow" w:cs="Times New Roman"/>
          <w:sz w:val="24"/>
          <w:szCs w:val="24"/>
        </w:rPr>
        <w:t xml:space="preserve">acceptable.  Proper attire also includes wearing shoes that completely cover your feet.  Therefore, </w:t>
      </w:r>
      <w:r w:rsidRPr="009B329C">
        <w:rPr>
          <w:rFonts w:ascii="Arial Narrow" w:hAnsi="Arial Narrow" w:cs="Times New Roman"/>
          <w:sz w:val="24"/>
          <w:szCs w:val="24"/>
          <w:u w:val="single"/>
        </w:rPr>
        <w:t xml:space="preserve">no one is permitted into the lab room without </w:t>
      </w:r>
      <w:r w:rsidRPr="009B329C">
        <w:rPr>
          <w:rFonts w:ascii="Arial Narrow" w:hAnsi="Arial Narrow" w:cs="Times New Roman"/>
          <w:b/>
          <w:sz w:val="24"/>
          <w:szCs w:val="24"/>
          <w:u w:val="single"/>
        </w:rPr>
        <w:t>CLOSED-TOE/CLOSED-HEEL SHOES</w:t>
      </w:r>
      <w:r w:rsidRPr="009B329C">
        <w:rPr>
          <w:rFonts w:ascii="Arial Narrow" w:hAnsi="Arial Narrow" w:cs="Times New Roman"/>
          <w:sz w:val="24"/>
          <w:szCs w:val="24"/>
        </w:rPr>
        <w:t xml:space="preserve"> regardless of what we are doing. If your toes and heels are visible, then the footwear is not appropriate. Crocs, ballet flats, boat shoes, and high heels are not acceptable footwear for the laboratory. For additional safety, you must be present during instruction time to participate in any lab that involves chemicals or special equipment. A lab coat </w:t>
      </w:r>
      <w:proofErr w:type="gramStart"/>
      <w:r w:rsidRPr="009B329C">
        <w:rPr>
          <w:rFonts w:ascii="Arial Narrow" w:hAnsi="Arial Narrow" w:cs="Times New Roman"/>
          <w:sz w:val="24"/>
          <w:szCs w:val="24"/>
        </w:rPr>
        <w:t>must be worn at all times</w:t>
      </w:r>
      <w:proofErr w:type="gramEnd"/>
      <w:r w:rsidRPr="009B329C">
        <w:rPr>
          <w:rFonts w:ascii="Arial Narrow" w:hAnsi="Arial Narrow" w:cs="Times New Roman"/>
          <w:sz w:val="24"/>
          <w:szCs w:val="24"/>
        </w:rPr>
        <w:t>.  Safety goggles must be worn when working with chemicals or specimen.  (</w:t>
      </w:r>
      <w:r w:rsidRPr="009B329C">
        <w:rPr>
          <w:rFonts w:ascii="Arial Narrow" w:hAnsi="Arial Narrow" w:cs="Times New Roman"/>
          <w:b/>
          <w:sz w:val="24"/>
          <w:szCs w:val="24"/>
        </w:rPr>
        <w:t>NOTE:</w:t>
      </w:r>
      <w:r w:rsidRPr="009B329C">
        <w:rPr>
          <w:rFonts w:ascii="Arial Narrow" w:hAnsi="Arial Narrow" w:cs="Times New Roman"/>
          <w:sz w:val="24"/>
          <w:szCs w:val="24"/>
        </w:rPr>
        <w:t xml:space="preserve"> If the final exam is held in the lab room, closed-toe shoes will be required on that day.)</w:t>
      </w:r>
    </w:p>
    <w:p w14:paraId="00976D15" w14:textId="77777777" w:rsidR="00C02C6F" w:rsidRPr="009B329C" w:rsidRDefault="00C02C6F" w:rsidP="00C02C6F">
      <w:pPr>
        <w:spacing w:after="120" w:line="240" w:lineRule="auto"/>
        <w:jc w:val="both"/>
        <w:rPr>
          <w:rFonts w:ascii="Arial Narrow" w:hAnsi="Arial Narrow" w:cs="Times New Roman"/>
          <w:sz w:val="24"/>
          <w:szCs w:val="24"/>
        </w:rPr>
      </w:pPr>
      <w:r w:rsidRPr="009B329C">
        <w:rPr>
          <w:rFonts w:ascii="Arial Narrow" w:hAnsi="Arial Narrow" w:cs="Times New Roman"/>
          <w:sz w:val="24"/>
          <w:szCs w:val="24"/>
        </w:rPr>
        <w:t xml:space="preserve">After each lab, you are expected to clean both your station and the community areas.  You are also expected to clean, dry, and replace all glassware in order to receive full points on your lab grade.  </w:t>
      </w:r>
    </w:p>
    <w:p w14:paraId="4C406345" w14:textId="77777777" w:rsidR="00C02C6F" w:rsidRDefault="00C02C6F" w:rsidP="00C02C6F">
      <w:pPr>
        <w:spacing w:after="360" w:line="240" w:lineRule="auto"/>
        <w:jc w:val="both"/>
        <w:rPr>
          <w:rFonts w:ascii="Arial Narrow" w:hAnsi="Arial Narrow" w:cs="Times New Roman"/>
          <w:sz w:val="24"/>
          <w:szCs w:val="24"/>
        </w:rPr>
      </w:pPr>
      <w:r w:rsidRPr="009B329C">
        <w:rPr>
          <w:rFonts w:ascii="Arial Narrow" w:hAnsi="Arial Narrow" w:cs="Times New Roman"/>
          <w:sz w:val="24"/>
          <w:szCs w:val="24"/>
        </w:rPr>
        <w:t>If you are concerned about any medical conditions (including pregnancy) that may compromise your safety in the lab, I can provide a list of chemicals used in course experiments to show to your physician.</w:t>
      </w:r>
    </w:p>
    <w:p w14:paraId="5D2D2116" w14:textId="77777777" w:rsidR="00C02C6F" w:rsidRPr="00FA779C" w:rsidRDefault="00C02C6F" w:rsidP="00C02C6F">
      <w:pPr>
        <w:spacing w:after="0" w:line="240" w:lineRule="auto"/>
        <w:rPr>
          <w:rFonts w:ascii="Arial Narrow" w:hAnsi="Arial Narrow"/>
        </w:rPr>
      </w:pPr>
    </w:p>
    <w:p w14:paraId="275B3830" w14:textId="77777777" w:rsidR="00C02C6F" w:rsidRPr="00B377FF" w:rsidRDefault="00C02C6F" w:rsidP="00C02C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lastRenderedPageBreak/>
        <w:t>EVALUATION AND GRADING</w:t>
      </w:r>
    </w:p>
    <w:p w14:paraId="71875231" w14:textId="77777777" w:rsidR="00C02C6F" w:rsidRPr="00B377FF" w:rsidRDefault="00C02C6F" w:rsidP="00C02C6F">
      <w:pPr>
        <w:spacing w:after="0" w:line="240" w:lineRule="auto"/>
      </w:pPr>
    </w:p>
    <w:p w14:paraId="6F6909F3" w14:textId="77777777" w:rsidR="00C02C6F" w:rsidRPr="00FB3121" w:rsidRDefault="00C02C6F" w:rsidP="00C02C6F">
      <w:pPr>
        <w:pStyle w:val="BodyText"/>
        <w:ind w:right="-450"/>
        <w:outlineLvl w:val="0"/>
        <w:rPr>
          <w:rFonts w:ascii="Arial Narrow" w:hAnsi="Arial Narrow"/>
          <w:b/>
          <w:color w:val="C00000"/>
          <w:sz w:val="26"/>
          <w:szCs w:val="26"/>
        </w:rPr>
      </w:pPr>
      <w:r w:rsidRPr="00FB3121">
        <w:rPr>
          <w:rFonts w:ascii="Arial Narrow" w:hAnsi="Arial Narrow"/>
          <w:b/>
          <w:color w:val="C00000"/>
          <w:sz w:val="26"/>
          <w:szCs w:val="26"/>
        </w:rPr>
        <w:t xml:space="preserve">Course Evaluation &amp; Grading Scale </w:t>
      </w:r>
    </w:p>
    <w:p w14:paraId="2BAF9BB3" w14:textId="77777777" w:rsidR="00C02C6F" w:rsidRPr="009B329C" w:rsidRDefault="00C02C6F" w:rsidP="00C02C6F">
      <w:pPr>
        <w:spacing w:before="60" w:line="240" w:lineRule="auto"/>
        <w:jc w:val="both"/>
        <w:rPr>
          <w:rFonts w:ascii="Arial Narrow" w:hAnsi="Arial Narrow" w:cs="Times New Roman"/>
          <w:sz w:val="24"/>
          <w:szCs w:val="24"/>
        </w:rPr>
      </w:pPr>
      <w:r w:rsidRPr="009B329C">
        <w:rPr>
          <w:rFonts w:ascii="Arial Narrow" w:hAnsi="Arial Narrow" w:cs="Times New Roman"/>
          <w:sz w:val="24"/>
          <w:szCs w:val="24"/>
        </w:rPr>
        <w:t xml:space="preserve">Grades are based on the assignments/assessments listed below. Grades will be posted on </w:t>
      </w:r>
      <w:r>
        <w:rPr>
          <w:rFonts w:ascii="Arial Narrow" w:hAnsi="Arial Narrow" w:cs="Times New Roman"/>
          <w:sz w:val="24"/>
          <w:szCs w:val="24"/>
        </w:rPr>
        <w:t>Canvas</w:t>
      </w:r>
      <w:r w:rsidRPr="009B329C">
        <w:rPr>
          <w:rFonts w:ascii="Arial Narrow" w:hAnsi="Arial Narrow" w:cs="Times New Roman"/>
          <w:sz w:val="24"/>
          <w:szCs w:val="24"/>
        </w:rPr>
        <w:t>. Please check your grades periodically for any discrepancies.</w:t>
      </w:r>
    </w:p>
    <w:tbl>
      <w:tblPr>
        <w:tblStyle w:val="TableGrid"/>
        <w:tblW w:w="0" w:type="auto"/>
        <w:tblInd w:w="535" w:type="dxa"/>
        <w:tblLook w:val="04A0" w:firstRow="1" w:lastRow="0" w:firstColumn="1" w:lastColumn="0" w:noHBand="0" w:noVBand="1"/>
      </w:tblPr>
      <w:tblGrid>
        <w:gridCol w:w="5040"/>
        <w:gridCol w:w="2070"/>
      </w:tblGrid>
      <w:tr w:rsidR="00C02C6F" w:rsidRPr="009B329C" w14:paraId="5FA8755C" w14:textId="77777777" w:rsidTr="005A145A">
        <w:tc>
          <w:tcPr>
            <w:tcW w:w="5040" w:type="dxa"/>
          </w:tcPr>
          <w:p w14:paraId="0AF4F593"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4 Lecture Exams (100 points each)</w:t>
            </w:r>
          </w:p>
        </w:tc>
        <w:tc>
          <w:tcPr>
            <w:tcW w:w="2070" w:type="dxa"/>
          </w:tcPr>
          <w:p w14:paraId="727DD02E"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400 points</w:t>
            </w:r>
          </w:p>
        </w:tc>
      </w:tr>
      <w:tr w:rsidR="00C02C6F" w:rsidRPr="009B329C" w14:paraId="26BC9F48" w14:textId="77777777" w:rsidTr="005A145A">
        <w:tc>
          <w:tcPr>
            <w:tcW w:w="5040" w:type="dxa"/>
          </w:tcPr>
          <w:p w14:paraId="5CAB45FA"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Cumulative Final Exam (100 points)</w:t>
            </w:r>
          </w:p>
        </w:tc>
        <w:tc>
          <w:tcPr>
            <w:tcW w:w="2070" w:type="dxa"/>
          </w:tcPr>
          <w:p w14:paraId="31A875D1"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100 points</w:t>
            </w:r>
          </w:p>
        </w:tc>
      </w:tr>
      <w:tr w:rsidR="00C02C6F" w:rsidRPr="009B329C" w14:paraId="42B956EE" w14:textId="77777777" w:rsidTr="005A145A">
        <w:tc>
          <w:tcPr>
            <w:tcW w:w="5040" w:type="dxa"/>
          </w:tcPr>
          <w:p w14:paraId="2D374428"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2 Lab Exams (50 pts each)</w:t>
            </w:r>
          </w:p>
        </w:tc>
        <w:tc>
          <w:tcPr>
            <w:tcW w:w="2070" w:type="dxa"/>
          </w:tcPr>
          <w:p w14:paraId="3C3E7272"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100 points</w:t>
            </w:r>
          </w:p>
        </w:tc>
      </w:tr>
      <w:tr w:rsidR="00C02C6F" w:rsidRPr="009B329C" w14:paraId="27DC0B96" w14:textId="77777777" w:rsidTr="005A145A">
        <w:tc>
          <w:tcPr>
            <w:tcW w:w="5040" w:type="dxa"/>
          </w:tcPr>
          <w:p w14:paraId="5B48C84B" w14:textId="77777777" w:rsidR="00C02C6F" w:rsidRPr="009B329C" w:rsidRDefault="00C02C6F" w:rsidP="005A145A">
            <w:pPr>
              <w:pStyle w:val="BodyText"/>
              <w:ind w:right="-450"/>
              <w:rPr>
                <w:rFonts w:ascii="Arial Narrow" w:hAnsi="Arial Narrow"/>
                <w:sz w:val="24"/>
                <w:szCs w:val="24"/>
              </w:rPr>
            </w:pPr>
            <w:r>
              <w:rPr>
                <w:rFonts w:ascii="Arial Narrow" w:hAnsi="Arial Narrow"/>
                <w:sz w:val="24"/>
                <w:szCs w:val="24"/>
              </w:rPr>
              <w:t>10</w:t>
            </w:r>
            <w:r w:rsidRPr="009B329C">
              <w:rPr>
                <w:rFonts w:ascii="Arial Narrow" w:hAnsi="Arial Narrow"/>
                <w:sz w:val="24"/>
                <w:szCs w:val="24"/>
              </w:rPr>
              <w:t xml:space="preserve"> Lab Quizzes </w:t>
            </w:r>
            <w:r>
              <w:rPr>
                <w:rFonts w:ascii="Arial Narrow" w:hAnsi="Arial Narrow"/>
                <w:sz w:val="24"/>
                <w:szCs w:val="24"/>
              </w:rPr>
              <w:t>/</w:t>
            </w:r>
            <w:r w:rsidRPr="009B329C">
              <w:rPr>
                <w:rFonts w:ascii="Arial Narrow" w:hAnsi="Arial Narrow"/>
                <w:sz w:val="24"/>
                <w:szCs w:val="24"/>
              </w:rPr>
              <w:t xml:space="preserve"> Assignments (10 pts each)</w:t>
            </w:r>
          </w:p>
        </w:tc>
        <w:tc>
          <w:tcPr>
            <w:tcW w:w="2070" w:type="dxa"/>
          </w:tcPr>
          <w:p w14:paraId="1238CB4D" w14:textId="77777777" w:rsidR="00C02C6F" w:rsidRPr="009B329C" w:rsidRDefault="00C02C6F" w:rsidP="005A145A">
            <w:pPr>
              <w:pStyle w:val="BodyText"/>
              <w:ind w:right="-450"/>
              <w:rPr>
                <w:rFonts w:ascii="Arial Narrow" w:hAnsi="Arial Narrow"/>
                <w:sz w:val="24"/>
                <w:szCs w:val="24"/>
              </w:rPr>
            </w:pPr>
            <w:r>
              <w:rPr>
                <w:rFonts w:ascii="Arial Narrow" w:hAnsi="Arial Narrow"/>
                <w:sz w:val="24"/>
                <w:szCs w:val="24"/>
              </w:rPr>
              <w:t xml:space="preserve">  10</w:t>
            </w:r>
            <w:r w:rsidRPr="009B329C">
              <w:rPr>
                <w:rFonts w:ascii="Arial Narrow" w:hAnsi="Arial Narrow"/>
                <w:sz w:val="24"/>
                <w:szCs w:val="24"/>
              </w:rPr>
              <w:t>0 points</w:t>
            </w:r>
          </w:p>
        </w:tc>
      </w:tr>
      <w:tr w:rsidR="00C02C6F" w:rsidRPr="009B329C" w14:paraId="0BB34ACF" w14:textId="77777777" w:rsidTr="005A145A">
        <w:tc>
          <w:tcPr>
            <w:tcW w:w="5040" w:type="dxa"/>
          </w:tcPr>
          <w:p w14:paraId="3FB53F53"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 xml:space="preserve">Mastering Biology </w:t>
            </w:r>
            <w:r>
              <w:rPr>
                <w:rFonts w:ascii="Arial Narrow" w:hAnsi="Arial Narrow"/>
                <w:sz w:val="24"/>
                <w:szCs w:val="24"/>
              </w:rPr>
              <w:t>Assignments</w:t>
            </w:r>
          </w:p>
        </w:tc>
        <w:tc>
          <w:tcPr>
            <w:tcW w:w="2070" w:type="dxa"/>
          </w:tcPr>
          <w:p w14:paraId="274B3815"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 xml:space="preserve"> </w:t>
            </w:r>
            <w:r>
              <w:rPr>
                <w:rFonts w:ascii="Arial Narrow" w:hAnsi="Arial Narrow"/>
                <w:sz w:val="24"/>
                <w:szCs w:val="24"/>
              </w:rPr>
              <w:t xml:space="preserve"> 150</w:t>
            </w:r>
            <w:r w:rsidRPr="009B329C">
              <w:rPr>
                <w:rFonts w:ascii="Arial Narrow" w:hAnsi="Arial Narrow"/>
                <w:sz w:val="24"/>
                <w:szCs w:val="24"/>
              </w:rPr>
              <w:t xml:space="preserve"> points</w:t>
            </w:r>
          </w:p>
        </w:tc>
      </w:tr>
      <w:tr w:rsidR="00C02C6F" w:rsidRPr="009B329C" w14:paraId="378ABEAD" w14:textId="77777777" w:rsidTr="005A145A">
        <w:tc>
          <w:tcPr>
            <w:tcW w:w="5040" w:type="dxa"/>
          </w:tcPr>
          <w:p w14:paraId="78499E1E"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Lab Report</w:t>
            </w:r>
            <w:r>
              <w:rPr>
                <w:rFonts w:ascii="Arial Narrow" w:hAnsi="Arial Narrow"/>
                <w:sz w:val="24"/>
                <w:szCs w:val="24"/>
              </w:rPr>
              <w:t>s</w:t>
            </w:r>
            <w:r w:rsidRPr="009B329C">
              <w:rPr>
                <w:rFonts w:ascii="Arial Narrow" w:hAnsi="Arial Narrow"/>
                <w:sz w:val="24"/>
                <w:szCs w:val="24"/>
              </w:rPr>
              <w:t xml:space="preserve"> (individual)</w:t>
            </w:r>
          </w:p>
        </w:tc>
        <w:tc>
          <w:tcPr>
            <w:tcW w:w="2070" w:type="dxa"/>
          </w:tcPr>
          <w:p w14:paraId="3B43EA92"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 xml:space="preserve">  </w:t>
            </w:r>
            <w:r>
              <w:rPr>
                <w:rFonts w:ascii="Arial Narrow" w:hAnsi="Arial Narrow"/>
                <w:sz w:val="24"/>
                <w:szCs w:val="24"/>
              </w:rPr>
              <w:t>100</w:t>
            </w:r>
            <w:r w:rsidRPr="009B329C">
              <w:rPr>
                <w:rFonts w:ascii="Arial Narrow" w:hAnsi="Arial Narrow"/>
                <w:sz w:val="24"/>
                <w:szCs w:val="24"/>
              </w:rPr>
              <w:t xml:space="preserve"> points</w:t>
            </w:r>
          </w:p>
        </w:tc>
      </w:tr>
      <w:tr w:rsidR="00C02C6F" w:rsidRPr="009B329C" w14:paraId="580D38DC" w14:textId="77777777" w:rsidTr="005A145A">
        <w:tc>
          <w:tcPr>
            <w:tcW w:w="5040" w:type="dxa"/>
          </w:tcPr>
          <w:p w14:paraId="60C1D24E"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Lab Rules and Participation (see Lab Delinquencies)</w:t>
            </w:r>
          </w:p>
        </w:tc>
        <w:tc>
          <w:tcPr>
            <w:tcW w:w="2070" w:type="dxa"/>
          </w:tcPr>
          <w:p w14:paraId="06ADE3EA" w14:textId="77777777" w:rsidR="00C02C6F" w:rsidRPr="009B329C" w:rsidRDefault="00C02C6F" w:rsidP="005A145A">
            <w:pPr>
              <w:pStyle w:val="BodyText"/>
              <w:ind w:right="-450"/>
              <w:rPr>
                <w:rFonts w:ascii="Arial Narrow" w:hAnsi="Arial Narrow"/>
                <w:sz w:val="24"/>
                <w:szCs w:val="24"/>
              </w:rPr>
            </w:pPr>
            <w:r w:rsidRPr="009B329C">
              <w:rPr>
                <w:rFonts w:ascii="Arial Narrow" w:hAnsi="Arial Narrow"/>
                <w:sz w:val="24"/>
                <w:szCs w:val="24"/>
              </w:rPr>
              <w:t xml:space="preserve">  50 points</w:t>
            </w:r>
          </w:p>
        </w:tc>
      </w:tr>
      <w:tr w:rsidR="00C02C6F" w:rsidRPr="009B329C" w14:paraId="48AD4DED" w14:textId="77777777" w:rsidTr="005A145A">
        <w:tc>
          <w:tcPr>
            <w:tcW w:w="5040" w:type="dxa"/>
            <w:shd w:val="clear" w:color="auto" w:fill="F2F2F2" w:themeFill="background1" w:themeFillShade="F2"/>
          </w:tcPr>
          <w:p w14:paraId="0E4B3A40" w14:textId="77777777" w:rsidR="00C02C6F" w:rsidRPr="009B329C" w:rsidRDefault="00C02C6F" w:rsidP="005A145A">
            <w:pPr>
              <w:pStyle w:val="BodyText"/>
              <w:ind w:right="-450"/>
              <w:rPr>
                <w:rFonts w:ascii="Arial Narrow" w:hAnsi="Arial Narrow"/>
                <w:b/>
                <w:sz w:val="24"/>
                <w:szCs w:val="24"/>
              </w:rPr>
            </w:pPr>
            <w:r w:rsidRPr="009B329C">
              <w:rPr>
                <w:rFonts w:ascii="Arial Narrow" w:hAnsi="Arial Narrow"/>
                <w:b/>
                <w:sz w:val="24"/>
                <w:szCs w:val="24"/>
              </w:rPr>
              <w:t xml:space="preserve">Total </w:t>
            </w:r>
            <w:r>
              <w:rPr>
                <w:rFonts w:ascii="Arial Narrow" w:hAnsi="Arial Narrow"/>
                <w:b/>
                <w:sz w:val="24"/>
                <w:szCs w:val="24"/>
              </w:rPr>
              <w:t xml:space="preserve"> </w:t>
            </w:r>
          </w:p>
        </w:tc>
        <w:tc>
          <w:tcPr>
            <w:tcW w:w="2070" w:type="dxa"/>
            <w:shd w:val="clear" w:color="auto" w:fill="F2F2F2" w:themeFill="background1" w:themeFillShade="F2"/>
          </w:tcPr>
          <w:p w14:paraId="7706530F" w14:textId="77777777" w:rsidR="00C02C6F" w:rsidRPr="009B329C" w:rsidRDefault="00C02C6F" w:rsidP="005A145A">
            <w:pPr>
              <w:pStyle w:val="BodyText"/>
              <w:ind w:right="-450"/>
              <w:rPr>
                <w:rFonts w:ascii="Arial Narrow" w:hAnsi="Arial Narrow"/>
                <w:b/>
                <w:sz w:val="24"/>
                <w:szCs w:val="24"/>
              </w:rPr>
            </w:pPr>
            <w:r>
              <w:rPr>
                <w:rFonts w:ascii="Arial Narrow" w:hAnsi="Arial Narrow"/>
                <w:b/>
                <w:sz w:val="24"/>
                <w:szCs w:val="24"/>
              </w:rPr>
              <w:t xml:space="preserve">1000 </w:t>
            </w:r>
            <w:r w:rsidRPr="009B329C">
              <w:rPr>
                <w:rFonts w:ascii="Arial Narrow" w:hAnsi="Arial Narrow"/>
                <w:b/>
                <w:sz w:val="24"/>
                <w:szCs w:val="24"/>
              </w:rPr>
              <w:t>points</w:t>
            </w:r>
          </w:p>
        </w:tc>
      </w:tr>
    </w:tbl>
    <w:p w14:paraId="3B935118" w14:textId="77777777" w:rsidR="00C02C6F" w:rsidRDefault="00C02C6F" w:rsidP="00C02C6F">
      <w:pPr>
        <w:pStyle w:val="BodyText"/>
        <w:ind w:right="-450"/>
        <w:rPr>
          <w:rFonts w:ascii="Arial Narrow" w:hAnsi="Arial Narrow"/>
          <w:sz w:val="22"/>
          <w:szCs w:val="22"/>
          <w:highlight w:val="yellow"/>
        </w:rPr>
      </w:pPr>
    </w:p>
    <w:p w14:paraId="1D9AD0F3" w14:textId="77777777" w:rsidR="00C02C6F" w:rsidRPr="002C1E54" w:rsidRDefault="00C02C6F" w:rsidP="00C02C6F">
      <w:pPr>
        <w:spacing w:after="0" w:line="240" w:lineRule="auto"/>
        <w:rPr>
          <w:rFonts w:ascii="Arial Narrow" w:hAnsi="Arial Narrow" w:cs="Arial"/>
          <w:color w:val="000000"/>
        </w:rPr>
      </w:pPr>
      <w:r w:rsidRPr="002C1E54">
        <w:rPr>
          <w:rFonts w:ascii="Arial Narrow" w:hAnsi="Arial Narrow" w:cs="Arial"/>
          <w:color w:val="000000"/>
        </w:rPr>
        <w:t xml:space="preserve">The sum of points earned throughout the course will determine a letter grade as follows:   </w:t>
      </w:r>
    </w:p>
    <w:p w14:paraId="574EBBD7" w14:textId="77777777" w:rsidR="00C02C6F" w:rsidRPr="002C1E54" w:rsidRDefault="00C02C6F" w:rsidP="00C02C6F">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C02C6F" w14:paraId="3BCCC44E" w14:textId="77777777" w:rsidTr="005A145A">
        <w:tc>
          <w:tcPr>
            <w:tcW w:w="2605" w:type="dxa"/>
          </w:tcPr>
          <w:p w14:paraId="0288FE7A" w14:textId="77777777" w:rsidR="00C02C6F" w:rsidRPr="002C1E54" w:rsidRDefault="00C02C6F" w:rsidP="005A145A">
            <w:pPr>
              <w:spacing w:after="0" w:line="240" w:lineRule="auto"/>
              <w:rPr>
                <w:rFonts w:ascii="Arial Narrow" w:hAnsi="Arial Narrow" w:cs="Arial"/>
                <w:color w:val="000000"/>
              </w:rPr>
            </w:pPr>
            <w:r w:rsidRPr="002C1E54">
              <w:rPr>
                <w:rFonts w:ascii="Arial Narrow" w:hAnsi="Arial Narrow" w:cs="Arial"/>
                <w:color w:val="000000"/>
              </w:rPr>
              <w:t xml:space="preserve">A: 1000-900 </w:t>
            </w:r>
            <w:r w:rsidRPr="002C1E54">
              <w:rPr>
                <w:rFonts w:ascii="Arial Narrow" w:hAnsi="Arial Narrow" w:cs="Arial"/>
                <w:color w:val="000000"/>
              </w:rPr>
              <w:tab/>
            </w:r>
          </w:p>
          <w:p w14:paraId="5C9739DA" w14:textId="77777777" w:rsidR="00C02C6F" w:rsidRPr="002C1E54" w:rsidRDefault="00C02C6F" w:rsidP="005A145A">
            <w:pPr>
              <w:spacing w:after="0" w:line="240" w:lineRule="auto"/>
              <w:rPr>
                <w:rFonts w:ascii="Arial Narrow" w:hAnsi="Arial Narrow" w:cs="Arial"/>
                <w:color w:val="000000"/>
              </w:rPr>
            </w:pPr>
            <w:r w:rsidRPr="002C1E54">
              <w:rPr>
                <w:rFonts w:ascii="Arial Narrow" w:hAnsi="Arial Narrow" w:cs="Arial"/>
                <w:color w:val="000000"/>
              </w:rPr>
              <w:t>B: 899-800</w:t>
            </w:r>
            <w:r w:rsidRPr="002C1E54">
              <w:rPr>
                <w:rFonts w:ascii="Arial Narrow" w:hAnsi="Arial Narrow" w:cs="Arial"/>
                <w:color w:val="000000"/>
              </w:rPr>
              <w:tab/>
            </w:r>
          </w:p>
          <w:p w14:paraId="30934E7E" w14:textId="77777777" w:rsidR="00C02C6F" w:rsidRPr="002C1E54" w:rsidRDefault="00C02C6F" w:rsidP="005A145A">
            <w:pPr>
              <w:spacing w:after="0" w:line="240" w:lineRule="auto"/>
              <w:rPr>
                <w:rFonts w:ascii="Arial Narrow" w:hAnsi="Arial Narrow" w:cs="Arial"/>
                <w:color w:val="000000"/>
              </w:rPr>
            </w:pPr>
            <w:r w:rsidRPr="002C1E54">
              <w:rPr>
                <w:rFonts w:ascii="Arial Narrow" w:hAnsi="Arial Narrow" w:cs="Arial"/>
                <w:color w:val="000000"/>
              </w:rPr>
              <w:t>C: 799-700</w:t>
            </w:r>
            <w:r w:rsidRPr="002C1E54">
              <w:rPr>
                <w:rFonts w:ascii="Arial Narrow" w:hAnsi="Arial Narrow" w:cs="Arial"/>
                <w:color w:val="000000"/>
              </w:rPr>
              <w:tab/>
            </w:r>
          </w:p>
          <w:p w14:paraId="1E3710A4" w14:textId="77777777" w:rsidR="00C02C6F" w:rsidRPr="002C1E54" w:rsidRDefault="00C02C6F" w:rsidP="005A145A">
            <w:pPr>
              <w:spacing w:after="0" w:line="240" w:lineRule="auto"/>
              <w:rPr>
                <w:rFonts w:ascii="Arial Narrow" w:hAnsi="Arial Narrow" w:cs="Arial"/>
                <w:color w:val="000000"/>
              </w:rPr>
            </w:pPr>
            <w:r w:rsidRPr="002C1E54">
              <w:rPr>
                <w:rFonts w:ascii="Arial Narrow" w:hAnsi="Arial Narrow" w:cs="Arial"/>
                <w:color w:val="000000"/>
              </w:rPr>
              <w:t>D: 699-600</w:t>
            </w:r>
            <w:r w:rsidRPr="002C1E54">
              <w:rPr>
                <w:rFonts w:ascii="Arial Narrow" w:hAnsi="Arial Narrow" w:cs="Arial"/>
                <w:color w:val="000000"/>
              </w:rPr>
              <w:tab/>
            </w:r>
          </w:p>
          <w:p w14:paraId="41862763" w14:textId="77777777" w:rsidR="00C02C6F" w:rsidRPr="002C1E54" w:rsidRDefault="00C02C6F" w:rsidP="005A145A">
            <w:pPr>
              <w:spacing w:after="0" w:line="240" w:lineRule="auto"/>
              <w:rPr>
                <w:rFonts w:ascii="Arial Narrow" w:hAnsi="Arial Narrow" w:cs="Arial"/>
                <w:color w:val="000000"/>
              </w:rPr>
            </w:pPr>
            <w:r w:rsidRPr="002C1E54">
              <w:rPr>
                <w:rFonts w:ascii="Arial Narrow" w:hAnsi="Arial Narrow" w:cs="Arial"/>
                <w:color w:val="000000"/>
              </w:rPr>
              <w:t>F: below 599</w:t>
            </w:r>
          </w:p>
          <w:p w14:paraId="52A1E990" w14:textId="77777777" w:rsidR="00C02C6F" w:rsidRPr="002C1E54" w:rsidRDefault="00C02C6F" w:rsidP="005A145A">
            <w:pPr>
              <w:spacing w:after="0" w:line="240" w:lineRule="auto"/>
              <w:rPr>
                <w:rFonts w:ascii="Arial Narrow" w:hAnsi="Arial Narrow" w:cs="Arial"/>
                <w:color w:val="000000"/>
              </w:rPr>
            </w:pPr>
          </w:p>
        </w:tc>
        <w:tc>
          <w:tcPr>
            <w:tcW w:w="2160" w:type="dxa"/>
          </w:tcPr>
          <w:p w14:paraId="288A2908" w14:textId="77777777" w:rsidR="00C02C6F" w:rsidRPr="002C1E54" w:rsidRDefault="00C02C6F" w:rsidP="005A145A">
            <w:pPr>
              <w:pStyle w:val="NormalWeb"/>
              <w:spacing w:before="0" w:beforeAutospacing="0" w:after="0" w:afterAutospacing="0"/>
              <w:ind w:left="360"/>
              <w:rPr>
                <w:rFonts w:ascii="Arial Narrow" w:hAnsi="Arial Narrow"/>
                <w:bCs/>
                <w:sz w:val="22"/>
                <w:szCs w:val="22"/>
              </w:rPr>
            </w:pPr>
            <w:r w:rsidRPr="002C1E54">
              <w:rPr>
                <w:rFonts w:ascii="Arial Narrow" w:hAnsi="Arial Narrow"/>
                <w:bCs/>
                <w:sz w:val="22"/>
                <w:szCs w:val="22"/>
              </w:rPr>
              <w:t>A: 90% - 100%</w:t>
            </w:r>
          </w:p>
          <w:p w14:paraId="5754EB13" w14:textId="77777777" w:rsidR="00C02C6F" w:rsidRPr="002C1E54" w:rsidRDefault="00C02C6F" w:rsidP="005A145A">
            <w:pPr>
              <w:pStyle w:val="NormalWeb"/>
              <w:spacing w:before="0" w:beforeAutospacing="0" w:after="0" w:afterAutospacing="0"/>
              <w:ind w:left="360"/>
              <w:rPr>
                <w:rFonts w:ascii="Arial Narrow" w:hAnsi="Arial Narrow"/>
                <w:bCs/>
                <w:sz w:val="22"/>
                <w:szCs w:val="22"/>
              </w:rPr>
            </w:pPr>
            <w:r w:rsidRPr="002C1E54">
              <w:rPr>
                <w:rFonts w:ascii="Arial Narrow" w:hAnsi="Arial Narrow"/>
                <w:bCs/>
                <w:sz w:val="22"/>
                <w:szCs w:val="22"/>
              </w:rPr>
              <w:t>B: 80% - 89%</w:t>
            </w:r>
          </w:p>
          <w:p w14:paraId="6FCB2991" w14:textId="77777777" w:rsidR="00C02C6F" w:rsidRPr="002C1E54" w:rsidRDefault="00C02C6F" w:rsidP="005A145A">
            <w:pPr>
              <w:pStyle w:val="NormalWeb"/>
              <w:spacing w:before="0" w:beforeAutospacing="0" w:after="0" w:afterAutospacing="0"/>
              <w:ind w:left="360"/>
              <w:rPr>
                <w:rFonts w:ascii="Arial Narrow" w:hAnsi="Arial Narrow"/>
                <w:bCs/>
                <w:sz w:val="22"/>
                <w:szCs w:val="22"/>
              </w:rPr>
            </w:pPr>
            <w:r w:rsidRPr="002C1E54">
              <w:rPr>
                <w:rFonts w:ascii="Arial Narrow" w:hAnsi="Arial Narrow"/>
                <w:bCs/>
                <w:sz w:val="22"/>
                <w:szCs w:val="22"/>
              </w:rPr>
              <w:t>C: 70% - 79%</w:t>
            </w:r>
          </w:p>
          <w:p w14:paraId="60068E91" w14:textId="77777777" w:rsidR="00C02C6F" w:rsidRPr="002C1E54" w:rsidRDefault="00C02C6F" w:rsidP="005A145A">
            <w:pPr>
              <w:pStyle w:val="NormalWeb"/>
              <w:spacing w:before="0" w:beforeAutospacing="0" w:after="0" w:afterAutospacing="0"/>
              <w:ind w:left="360"/>
              <w:rPr>
                <w:rFonts w:ascii="Arial Narrow" w:hAnsi="Arial Narrow"/>
                <w:bCs/>
                <w:sz w:val="22"/>
                <w:szCs w:val="22"/>
              </w:rPr>
            </w:pPr>
            <w:r w:rsidRPr="002C1E54">
              <w:rPr>
                <w:rFonts w:ascii="Arial Narrow" w:hAnsi="Arial Narrow"/>
                <w:bCs/>
                <w:sz w:val="22"/>
                <w:szCs w:val="22"/>
              </w:rPr>
              <w:t>D: 60% - 69%</w:t>
            </w:r>
          </w:p>
          <w:p w14:paraId="76984A48" w14:textId="77777777" w:rsidR="00C02C6F" w:rsidRPr="002D5988" w:rsidRDefault="00C02C6F" w:rsidP="005A145A">
            <w:pPr>
              <w:pStyle w:val="NormalWeb"/>
              <w:spacing w:before="0" w:beforeAutospacing="0" w:after="0" w:afterAutospacing="0"/>
              <w:ind w:left="360"/>
              <w:rPr>
                <w:rFonts w:ascii="Arial Narrow" w:hAnsi="Arial Narrow"/>
                <w:bCs/>
                <w:sz w:val="22"/>
                <w:szCs w:val="22"/>
              </w:rPr>
            </w:pPr>
            <w:r w:rsidRPr="002C1E54">
              <w:rPr>
                <w:rFonts w:ascii="Arial Narrow" w:hAnsi="Arial Narrow"/>
                <w:bCs/>
                <w:sz w:val="22"/>
                <w:szCs w:val="22"/>
              </w:rPr>
              <w:t>F: below 60%</w:t>
            </w:r>
          </w:p>
          <w:p w14:paraId="4B66A4CA" w14:textId="77777777" w:rsidR="00C02C6F" w:rsidRDefault="00C02C6F" w:rsidP="005A145A">
            <w:pPr>
              <w:spacing w:after="0" w:line="240" w:lineRule="auto"/>
              <w:rPr>
                <w:rFonts w:ascii="Arial Narrow" w:hAnsi="Arial Narrow" w:cs="Arial"/>
                <w:color w:val="000000"/>
              </w:rPr>
            </w:pPr>
          </w:p>
        </w:tc>
      </w:tr>
    </w:tbl>
    <w:p w14:paraId="3993C5E5" w14:textId="77777777" w:rsidR="00C02C6F" w:rsidRPr="005542C0" w:rsidRDefault="00C02C6F" w:rsidP="00C02C6F">
      <w:pPr>
        <w:pStyle w:val="TransTOC"/>
        <w:spacing w:before="240" w:after="0" w:line="276" w:lineRule="auto"/>
        <w:rPr>
          <w:rFonts w:ascii="Arial Narrow" w:hAnsi="Arial Narrow"/>
          <w:smallCaps/>
          <w:color w:val="C00000"/>
          <w:sz w:val="26"/>
          <w:szCs w:val="26"/>
        </w:rPr>
      </w:pPr>
      <w:r w:rsidRPr="009B329C">
        <w:rPr>
          <w:rFonts w:ascii="Arial Narrow" w:hAnsi="Arial Narrow"/>
          <w:smallCaps/>
          <w:color w:val="C00000"/>
          <w:sz w:val="26"/>
          <w:szCs w:val="26"/>
        </w:rPr>
        <w:t>Lab Delinquencies</w:t>
      </w:r>
    </w:p>
    <w:p w14:paraId="751BA8B2" w14:textId="77777777" w:rsidR="00C02C6F" w:rsidRDefault="00C02C6F" w:rsidP="00C02C6F">
      <w:pPr>
        <w:spacing w:after="0"/>
        <w:jc w:val="both"/>
        <w:rPr>
          <w:rFonts w:ascii="Arial Narrow" w:hAnsi="Arial Narrow" w:cs="Times New Roman"/>
          <w:sz w:val="24"/>
          <w:szCs w:val="24"/>
        </w:rPr>
      </w:pPr>
      <w:r>
        <w:rPr>
          <w:rFonts w:ascii="Arial Narrow" w:hAnsi="Arial Narrow" w:cs="Times New Roman"/>
          <w:sz w:val="24"/>
          <w:szCs w:val="24"/>
        </w:rPr>
        <w:t>Participation in the lab is worth a total of 5</w:t>
      </w:r>
      <w:r w:rsidRPr="005542C0">
        <w:rPr>
          <w:rFonts w:ascii="Arial Narrow" w:hAnsi="Arial Narrow" w:cs="Times New Roman"/>
          <w:sz w:val="24"/>
          <w:szCs w:val="24"/>
        </w:rPr>
        <w:t xml:space="preserve">0 points.  </w:t>
      </w:r>
      <w:r>
        <w:rPr>
          <w:rFonts w:ascii="Arial Narrow" w:hAnsi="Arial Narrow" w:cs="Times New Roman"/>
          <w:sz w:val="24"/>
          <w:szCs w:val="24"/>
        </w:rPr>
        <w:t>The following is a list for which points will be deducted per offense.</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00"/>
        <w:gridCol w:w="7915"/>
      </w:tblGrid>
      <w:tr w:rsidR="00C02C6F" w14:paraId="7B86FC06" w14:textId="77777777" w:rsidTr="005A145A">
        <w:tc>
          <w:tcPr>
            <w:tcW w:w="360" w:type="dxa"/>
          </w:tcPr>
          <w:p w14:paraId="4123B1F2" w14:textId="77777777" w:rsidR="00C02C6F" w:rsidRPr="008F7605" w:rsidRDefault="00C02C6F" w:rsidP="00C02C6F">
            <w:pPr>
              <w:pStyle w:val="ListParagraph"/>
              <w:numPr>
                <w:ilvl w:val="0"/>
                <w:numId w:val="5"/>
              </w:numPr>
              <w:spacing w:after="0"/>
              <w:jc w:val="both"/>
              <w:rPr>
                <w:rFonts w:ascii="Arial Narrow" w:hAnsi="Arial Narrow" w:cs="Times New Roman"/>
                <w:sz w:val="24"/>
                <w:szCs w:val="24"/>
              </w:rPr>
            </w:pPr>
          </w:p>
        </w:tc>
        <w:tc>
          <w:tcPr>
            <w:tcW w:w="900" w:type="dxa"/>
          </w:tcPr>
          <w:p w14:paraId="116E5F5E" w14:textId="77777777" w:rsidR="00C02C6F" w:rsidRPr="008F7605" w:rsidRDefault="00C02C6F" w:rsidP="005A145A">
            <w:pPr>
              <w:spacing w:after="0"/>
              <w:jc w:val="both"/>
              <w:rPr>
                <w:rFonts w:ascii="Arial Narrow" w:hAnsi="Arial Narrow" w:cs="Times New Roman"/>
                <w:sz w:val="24"/>
                <w:szCs w:val="24"/>
              </w:rPr>
            </w:pPr>
            <w:r>
              <w:rPr>
                <w:rFonts w:ascii="Arial Narrow" w:hAnsi="Arial Narrow" w:cs="Times New Roman"/>
                <w:sz w:val="24"/>
                <w:szCs w:val="24"/>
              </w:rPr>
              <w:t>- 2 pts</w:t>
            </w:r>
          </w:p>
        </w:tc>
        <w:tc>
          <w:tcPr>
            <w:tcW w:w="7915" w:type="dxa"/>
          </w:tcPr>
          <w:p w14:paraId="524D5371" w14:textId="77777777" w:rsidR="00C02C6F" w:rsidRDefault="00C02C6F" w:rsidP="005A145A">
            <w:pPr>
              <w:spacing w:after="0"/>
              <w:jc w:val="both"/>
              <w:rPr>
                <w:rFonts w:ascii="Arial Narrow" w:hAnsi="Arial Narrow" w:cs="Times New Roman"/>
                <w:sz w:val="24"/>
                <w:szCs w:val="24"/>
              </w:rPr>
            </w:pPr>
            <w:r>
              <w:rPr>
                <w:rFonts w:ascii="Arial Narrow" w:hAnsi="Arial Narrow" w:cs="Times New Roman"/>
                <w:sz w:val="24"/>
                <w:szCs w:val="24"/>
              </w:rPr>
              <w:t>No lab book or lab coat</w:t>
            </w:r>
          </w:p>
        </w:tc>
      </w:tr>
      <w:tr w:rsidR="00C02C6F" w14:paraId="444B2D9E" w14:textId="77777777" w:rsidTr="005A145A">
        <w:tc>
          <w:tcPr>
            <w:tcW w:w="360" w:type="dxa"/>
          </w:tcPr>
          <w:p w14:paraId="047F7A8E" w14:textId="77777777" w:rsidR="00C02C6F" w:rsidRPr="008F7605" w:rsidRDefault="00C02C6F" w:rsidP="00C02C6F">
            <w:pPr>
              <w:pStyle w:val="ListParagraph"/>
              <w:numPr>
                <w:ilvl w:val="0"/>
                <w:numId w:val="5"/>
              </w:numPr>
              <w:spacing w:after="0"/>
              <w:jc w:val="both"/>
              <w:rPr>
                <w:rFonts w:ascii="Arial Narrow" w:hAnsi="Arial Narrow" w:cs="Times New Roman"/>
                <w:sz w:val="24"/>
                <w:szCs w:val="24"/>
              </w:rPr>
            </w:pPr>
          </w:p>
        </w:tc>
        <w:tc>
          <w:tcPr>
            <w:tcW w:w="900" w:type="dxa"/>
          </w:tcPr>
          <w:p w14:paraId="298D3D2E" w14:textId="77777777" w:rsidR="00C02C6F" w:rsidRDefault="00C02C6F" w:rsidP="005A145A">
            <w:pPr>
              <w:spacing w:after="0"/>
              <w:jc w:val="both"/>
              <w:rPr>
                <w:rFonts w:ascii="Arial Narrow" w:hAnsi="Arial Narrow" w:cs="Times New Roman"/>
                <w:sz w:val="24"/>
                <w:szCs w:val="24"/>
              </w:rPr>
            </w:pPr>
            <w:r w:rsidRPr="00C274F9">
              <w:rPr>
                <w:rFonts w:ascii="Arial Narrow" w:hAnsi="Arial Narrow" w:cs="Times New Roman"/>
                <w:sz w:val="24"/>
                <w:szCs w:val="24"/>
              </w:rPr>
              <w:t>- 2 pts</w:t>
            </w:r>
          </w:p>
        </w:tc>
        <w:tc>
          <w:tcPr>
            <w:tcW w:w="7915" w:type="dxa"/>
          </w:tcPr>
          <w:p w14:paraId="2A70CBE7" w14:textId="77777777" w:rsidR="00C02C6F" w:rsidRDefault="00C02C6F" w:rsidP="005A145A">
            <w:pPr>
              <w:spacing w:after="0"/>
              <w:jc w:val="both"/>
              <w:rPr>
                <w:rFonts w:ascii="Arial Narrow" w:hAnsi="Arial Narrow" w:cs="Times New Roman"/>
                <w:sz w:val="24"/>
                <w:szCs w:val="24"/>
              </w:rPr>
            </w:pPr>
            <w:r>
              <w:rPr>
                <w:rFonts w:ascii="Arial Narrow" w:hAnsi="Arial Narrow" w:cs="Times New Roman"/>
                <w:sz w:val="24"/>
                <w:szCs w:val="24"/>
              </w:rPr>
              <w:t>Food or drink visible at any time</w:t>
            </w:r>
          </w:p>
        </w:tc>
      </w:tr>
      <w:tr w:rsidR="00C02C6F" w14:paraId="655D6E10" w14:textId="77777777" w:rsidTr="005A145A">
        <w:tc>
          <w:tcPr>
            <w:tcW w:w="360" w:type="dxa"/>
          </w:tcPr>
          <w:p w14:paraId="1321D1EE" w14:textId="77777777" w:rsidR="00C02C6F" w:rsidRPr="008F7605" w:rsidRDefault="00C02C6F" w:rsidP="00C02C6F">
            <w:pPr>
              <w:pStyle w:val="ListParagraph"/>
              <w:numPr>
                <w:ilvl w:val="0"/>
                <w:numId w:val="5"/>
              </w:numPr>
              <w:spacing w:after="0"/>
              <w:jc w:val="both"/>
              <w:rPr>
                <w:rFonts w:ascii="Arial Narrow" w:hAnsi="Arial Narrow" w:cs="Times New Roman"/>
                <w:sz w:val="24"/>
                <w:szCs w:val="24"/>
              </w:rPr>
            </w:pPr>
          </w:p>
        </w:tc>
        <w:tc>
          <w:tcPr>
            <w:tcW w:w="900" w:type="dxa"/>
          </w:tcPr>
          <w:p w14:paraId="137F4E89" w14:textId="77777777" w:rsidR="00C02C6F" w:rsidRDefault="00C02C6F" w:rsidP="005A145A">
            <w:pPr>
              <w:spacing w:after="0"/>
              <w:jc w:val="both"/>
              <w:rPr>
                <w:rFonts w:ascii="Arial Narrow" w:hAnsi="Arial Narrow" w:cs="Times New Roman"/>
                <w:sz w:val="24"/>
                <w:szCs w:val="24"/>
              </w:rPr>
            </w:pPr>
            <w:r w:rsidRPr="00C274F9">
              <w:rPr>
                <w:rFonts w:ascii="Arial Narrow" w:hAnsi="Arial Narrow" w:cs="Times New Roman"/>
                <w:sz w:val="24"/>
                <w:szCs w:val="24"/>
              </w:rPr>
              <w:t>- 2 pts</w:t>
            </w:r>
          </w:p>
        </w:tc>
        <w:tc>
          <w:tcPr>
            <w:tcW w:w="7915" w:type="dxa"/>
          </w:tcPr>
          <w:p w14:paraId="15F4A4A8" w14:textId="77777777" w:rsidR="00C02C6F" w:rsidRDefault="00C02C6F" w:rsidP="005A145A">
            <w:pPr>
              <w:spacing w:after="0"/>
              <w:jc w:val="both"/>
              <w:rPr>
                <w:rFonts w:ascii="Arial Narrow" w:hAnsi="Arial Narrow" w:cs="Times New Roman"/>
                <w:sz w:val="24"/>
                <w:szCs w:val="24"/>
              </w:rPr>
            </w:pPr>
            <w:r>
              <w:rPr>
                <w:rFonts w:ascii="Arial Narrow" w:hAnsi="Arial Narrow" w:cs="Times New Roman"/>
                <w:sz w:val="24"/>
                <w:szCs w:val="24"/>
              </w:rPr>
              <w:t>Lab table not cleaned</w:t>
            </w:r>
          </w:p>
        </w:tc>
      </w:tr>
      <w:tr w:rsidR="00C02C6F" w14:paraId="42B86119" w14:textId="77777777" w:rsidTr="005A145A">
        <w:tc>
          <w:tcPr>
            <w:tcW w:w="360" w:type="dxa"/>
          </w:tcPr>
          <w:p w14:paraId="4C543C05" w14:textId="77777777" w:rsidR="00C02C6F" w:rsidRPr="008F7605" w:rsidRDefault="00C02C6F" w:rsidP="00C02C6F">
            <w:pPr>
              <w:pStyle w:val="ListParagraph"/>
              <w:numPr>
                <w:ilvl w:val="0"/>
                <w:numId w:val="5"/>
              </w:numPr>
              <w:spacing w:after="0"/>
              <w:jc w:val="both"/>
              <w:rPr>
                <w:rFonts w:ascii="Arial Narrow" w:hAnsi="Arial Narrow" w:cs="Times New Roman"/>
                <w:sz w:val="24"/>
                <w:szCs w:val="24"/>
              </w:rPr>
            </w:pPr>
          </w:p>
        </w:tc>
        <w:tc>
          <w:tcPr>
            <w:tcW w:w="900" w:type="dxa"/>
          </w:tcPr>
          <w:p w14:paraId="568F6E59" w14:textId="77777777" w:rsidR="00C02C6F" w:rsidRDefault="00C02C6F" w:rsidP="005A145A">
            <w:pPr>
              <w:spacing w:after="0"/>
              <w:jc w:val="both"/>
              <w:rPr>
                <w:rFonts w:ascii="Arial Narrow" w:hAnsi="Arial Narrow" w:cs="Times New Roman"/>
                <w:sz w:val="24"/>
                <w:szCs w:val="24"/>
              </w:rPr>
            </w:pPr>
            <w:r w:rsidRPr="00C274F9">
              <w:rPr>
                <w:rFonts w:ascii="Arial Narrow" w:hAnsi="Arial Narrow" w:cs="Times New Roman"/>
                <w:sz w:val="24"/>
                <w:szCs w:val="24"/>
              </w:rPr>
              <w:t>- 2 pts</w:t>
            </w:r>
          </w:p>
        </w:tc>
        <w:tc>
          <w:tcPr>
            <w:tcW w:w="7915" w:type="dxa"/>
          </w:tcPr>
          <w:p w14:paraId="578920B3" w14:textId="77777777" w:rsidR="00C02C6F" w:rsidRDefault="00C02C6F" w:rsidP="005A145A">
            <w:pPr>
              <w:spacing w:after="0"/>
              <w:jc w:val="both"/>
              <w:rPr>
                <w:rFonts w:ascii="Arial Narrow" w:hAnsi="Arial Narrow" w:cs="Times New Roman"/>
                <w:sz w:val="24"/>
                <w:szCs w:val="24"/>
              </w:rPr>
            </w:pPr>
            <w:r>
              <w:rPr>
                <w:rFonts w:ascii="Arial Narrow" w:hAnsi="Arial Narrow" w:cs="Times New Roman"/>
                <w:sz w:val="24"/>
                <w:szCs w:val="24"/>
              </w:rPr>
              <w:t>Assigned microscope not cleaned or is put away improperly</w:t>
            </w:r>
          </w:p>
        </w:tc>
      </w:tr>
      <w:tr w:rsidR="00C02C6F" w14:paraId="181B8792" w14:textId="77777777" w:rsidTr="005A145A">
        <w:tc>
          <w:tcPr>
            <w:tcW w:w="360" w:type="dxa"/>
          </w:tcPr>
          <w:p w14:paraId="3671CF67" w14:textId="77777777" w:rsidR="00C02C6F" w:rsidRPr="008F7605" w:rsidRDefault="00C02C6F" w:rsidP="00C02C6F">
            <w:pPr>
              <w:pStyle w:val="ListParagraph"/>
              <w:numPr>
                <w:ilvl w:val="0"/>
                <w:numId w:val="5"/>
              </w:numPr>
              <w:spacing w:after="0"/>
              <w:jc w:val="both"/>
              <w:rPr>
                <w:rFonts w:ascii="Arial Narrow" w:hAnsi="Arial Narrow" w:cs="Times New Roman"/>
                <w:sz w:val="24"/>
                <w:szCs w:val="24"/>
              </w:rPr>
            </w:pPr>
          </w:p>
        </w:tc>
        <w:tc>
          <w:tcPr>
            <w:tcW w:w="900" w:type="dxa"/>
          </w:tcPr>
          <w:p w14:paraId="472E7BA8" w14:textId="77777777" w:rsidR="00C02C6F" w:rsidRDefault="00C02C6F" w:rsidP="005A145A">
            <w:pPr>
              <w:spacing w:after="0"/>
              <w:jc w:val="both"/>
              <w:rPr>
                <w:rFonts w:ascii="Arial Narrow" w:hAnsi="Arial Narrow" w:cs="Times New Roman"/>
                <w:sz w:val="24"/>
                <w:szCs w:val="24"/>
              </w:rPr>
            </w:pPr>
            <w:r w:rsidRPr="00C274F9">
              <w:rPr>
                <w:rFonts w:ascii="Arial Narrow" w:hAnsi="Arial Narrow" w:cs="Times New Roman"/>
                <w:sz w:val="24"/>
                <w:szCs w:val="24"/>
              </w:rPr>
              <w:t xml:space="preserve">- </w:t>
            </w:r>
            <w:r>
              <w:rPr>
                <w:rFonts w:ascii="Arial Narrow" w:hAnsi="Arial Narrow" w:cs="Times New Roman"/>
                <w:sz w:val="24"/>
                <w:szCs w:val="24"/>
              </w:rPr>
              <w:t>5</w:t>
            </w:r>
            <w:r w:rsidRPr="00C274F9">
              <w:rPr>
                <w:rFonts w:ascii="Arial Narrow" w:hAnsi="Arial Narrow" w:cs="Times New Roman"/>
                <w:sz w:val="24"/>
                <w:szCs w:val="24"/>
              </w:rPr>
              <w:t xml:space="preserve"> pts</w:t>
            </w:r>
          </w:p>
        </w:tc>
        <w:tc>
          <w:tcPr>
            <w:tcW w:w="7915" w:type="dxa"/>
          </w:tcPr>
          <w:p w14:paraId="5D4AC2AE" w14:textId="77777777" w:rsidR="00C02C6F" w:rsidRDefault="00C02C6F" w:rsidP="005A145A">
            <w:pPr>
              <w:spacing w:after="0"/>
              <w:jc w:val="both"/>
              <w:rPr>
                <w:rFonts w:ascii="Arial Narrow" w:hAnsi="Arial Narrow" w:cs="Times New Roman"/>
                <w:sz w:val="24"/>
                <w:szCs w:val="24"/>
              </w:rPr>
            </w:pPr>
            <w:r>
              <w:rPr>
                <w:rFonts w:ascii="Arial Narrow" w:hAnsi="Arial Narrow" w:cs="Times New Roman"/>
                <w:sz w:val="24"/>
                <w:szCs w:val="24"/>
              </w:rPr>
              <w:t>Missed lab after 1</w:t>
            </w:r>
            <w:r w:rsidRPr="008F7605">
              <w:rPr>
                <w:rFonts w:ascii="Arial Narrow" w:hAnsi="Arial Narrow" w:cs="Times New Roman"/>
                <w:sz w:val="24"/>
                <w:szCs w:val="24"/>
                <w:vertAlign w:val="superscript"/>
              </w:rPr>
              <w:t>st</w:t>
            </w:r>
            <w:r>
              <w:rPr>
                <w:rFonts w:ascii="Arial Narrow" w:hAnsi="Arial Narrow" w:cs="Times New Roman"/>
                <w:sz w:val="24"/>
                <w:szCs w:val="24"/>
              </w:rPr>
              <w:t xml:space="preserve"> absence (</w:t>
            </w:r>
            <w:r w:rsidRPr="000C3BB3">
              <w:rPr>
                <w:rFonts w:ascii="Arial Narrow" w:hAnsi="Arial Narrow" w:cs="Times New Roman"/>
                <w:b/>
                <w:sz w:val="24"/>
                <w:szCs w:val="24"/>
              </w:rPr>
              <w:t>Note:</w:t>
            </w:r>
            <w:r>
              <w:rPr>
                <w:rFonts w:ascii="Arial Narrow" w:hAnsi="Arial Narrow" w:cs="Times New Roman"/>
                <w:sz w:val="24"/>
                <w:szCs w:val="24"/>
              </w:rPr>
              <w:t xml:space="preserve"> No one is allowed in the lab with improper footwear)</w:t>
            </w:r>
          </w:p>
        </w:tc>
      </w:tr>
    </w:tbl>
    <w:p w14:paraId="732CB744" w14:textId="77777777" w:rsidR="00C02C6F" w:rsidRDefault="00C02C6F" w:rsidP="00C02C6F">
      <w:pPr>
        <w:rPr>
          <w:rFonts w:eastAsia="Times New Roman" w:cs="Times New Roman"/>
        </w:rPr>
      </w:pPr>
    </w:p>
    <w:p w14:paraId="157F93A2" w14:textId="77777777" w:rsidR="00C02C6F" w:rsidRPr="00FB3121" w:rsidRDefault="00C02C6F" w:rsidP="00C02C6F">
      <w:pPr>
        <w:pStyle w:val="BodyText"/>
        <w:ind w:right="-450"/>
        <w:jc w:val="left"/>
        <w:outlineLvl w:val="0"/>
        <w:rPr>
          <w:rFonts w:ascii="Arial Narrow" w:hAnsi="Arial Narrow" w:cs="Arial"/>
          <w:color w:val="000000"/>
          <w:sz w:val="26"/>
          <w:szCs w:val="26"/>
        </w:rPr>
      </w:pPr>
      <w:r w:rsidRPr="00FB3121">
        <w:rPr>
          <w:rFonts w:ascii="Arial Narrow" w:hAnsi="Arial Narrow"/>
          <w:b/>
          <w:color w:val="C00000"/>
          <w:sz w:val="26"/>
          <w:szCs w:val="26"/>
        </w:rPr>
        <w:t>Exam/Quiz</w:t>
      </w:r>
      <w:r>
        <w:rPr>
          <w:rFonts w:ascii="Arial Narrow" w:hAnsi="Arial Narrow"/>
          <w:b/>
          <w:color w:val="C00000"/>
          <w:sz w:val="26"/>
          <w:szCs w:val="26"/>
        </w:rPr>
        <w:t>/Project</w:t>
      </w:r>
      <w:r w:rsidRPr="00FB3121">
        <w:rPr>
          <w:rFonts w:ascii="Arial Narrow" w:hAnsi="Arial Narrow"/>
          <w:b/>
          <w:color w:val="C00000"/>
          <w:sz w:val="26"/>
          <w:szCs w:val="26"/>
        </w:rPr>
        <w:t xml:space="preserve"> Make Up Policy </w:t>
      </w:r>
    </w:p>
    <w:p w14:paraId="5A4F5EEE" w14:textId="77777777" w:rsidR="00C02C6F" w:rsidRPr="002E3825" w:rsidRDefault="00C02C6F" w:rsidP="00C02C6F">
      <w:pPr>
        <w:spacing w:after="0" w:line="240" w:lineRule="auto"/>
        <w:rPr>
          <w:rFonts w:ascii="Arial Narrow" w:eastAsia="Times New Roman" w:hAnsi="Arial Narrow" w:cs="Times New Roman"/>
        </w:rPr>
      </w:pPr>
      <w:r w:rsidRPr="002E3825">
        <w:rPr>
          <w:rFonts w:ascii="Arial Narrow" w:eastAsia="Times New Roman" w:hAnsi="Arial Narrow" w:cs="Times New Roman"/>
        </w:rPr>
        <w:t>One make-up exam will be given in emergency situations, provided the instructor is notified within a reasonable time frame.  In the event of an emergency and the instructor has been notified, the exam will be placed in the testing center.  The exam must be made up within the following 24 hours, or at an approved date set by the professor.  Please note that missing an exam will have an adverse effect on your grade.  Please also note that the final exam is required; missing the final exam will result in an automatic “0” on the final exam.</w:t>
      </w:r>
    </w:p>
    <w:p w14:paraId="31F9A954" w14:textId="77777777" w:rsidR="00C02C6F" w:rsidRPr="001E0EC0" w:rsidRDefault="00C02C6F" w:rsidP="00C02C6F">
      <w:pPr>
        <w:spacing w:after="0" w:line="240" w:lineRule="auto"/>
        <w:rPr>
          <w:rFonts w:ascii="Arial Narrow" w:eastAsia="Times New Roman" w:hAnsi="Arial Narrow" w:cs="Times New Roman"/>
          <w:highlight w:val="yellow"/>
        </w:rPr>
      </w:pPr>
    </w:p>
    <w:p w14:paraId="51E1BF53" w14:textId="77777777" w:rsidR="00C02C6F" w:rsidRPr="00FB3121" w:rsidRDefault="00C02C6F" w:rsidP="00C02C6F">
      <w:pPr>
        <w:pStyle w:val="BodyText"/>
        <w:ind w:right="-450"/>
        <w:jc w:val="left"/>
        <w:outlineLvl w:val="0"/>
        <w:rPr>
          <w:rFonts w:ascii="Arial Narrow" w:hAnsi="Arial Narrow" w:cs="Arial"/>
          <w:color w:val="000000"/>
          <w:sz w:val="26"/>
          <w:szCs w:val="26"/>
        </w:rPr>
      </w:pPr>
      <w:r w:rsidRPr="00FB3121">
        <w:rPr>
          <w:rFonts w:ascii="Arial Narrow" w:hAnsi="Arial Narrow"/>
          <w:b/>
          <w:color w:val="C00000"/>
          <w:sz w:val="26"/>
          <w:szCs w:val="26"/>
        </w:rPr>
        <w:t xml:space="preserve">Late Work Make Up Policy </w:t>
      </w:r>
    </w:p>
    <w:p w14:paraId="5C75BBC0" w14:textId="77777777" w:rsidR="00C02C6F" w:rsidRDefault="00C02C6F" w:rsidP="00C02C6F">
      <w:pPr>
        <w:spacing w:after="0" w:line="240" w:lineRule="auto"/>
        <w:rPr>
          <w:rFonts w:ascii="Arial Narrow" w:eastAsia="Times New Roman" w:hAnsi="Arial Narrow" w:cs="Times New Roman"/>
        </w:rPr>
      </w:pPr>
      <w:r w:rsidRPr="008229BA">
        <w:rPr>
          <w:rFonts w:ascii="Arial Narrow" w:eastAsia="Times New Roman" w:hAnsi="Arial Narrow" w:cs="Times New Roman"/>
        </w:rPr>
        <w:t>Homework and quizzes cannot be made up; if a student is absent, the student is responsible for determining required work, completing the assignment, and coming to the next class meeting prepared.  If a student is absent on the day of a quiz, that student will receive a “0” for the quiz.</w:t>
      </w:r>
    </w:p>
    <w:p w14:paraId="2BB0A478" w14:textId="77777777" w:rsidR="00C02C6F" w:rsidRDefault="00C02C6F" w:rsidP="00C02C6F">
      <w:pPr>
        <w:spacing w:after="0" w:line="240" w:lineRule="auto"/>
        <w:rPr>
          <w:rFonts w:ascii="Arial Narrow" w:eastAsia="Times New Roman" w:hAnsi="Arial Narrow" w:cs="Times New Roman"/>
        </w:rPr>
      </w:pPr>
    </w:p>
    <w:p w14:paraId="32A262C4" w14:textId="77777777" w:rsidR="00C02C6F" w:rsidRDefault="00C02C6F" w:rsidP="00C02C6F">
      <w:pPr>
        <w:spacing w:after="0" w:line="240" w:lineRule="auto"/>
        <w:rPr>
          <w:rFonts w:ascii="Arial Narrow" w:eastAsia="Times New Roman" w:hAnsi="Arial Narrow" w:cs="Times New Roman"/>
        </w:rPr>
      </w:pPr>
    </w:p>
    <w:p w14:paraId="1AB3C482" w14:textId="77777777" w:rsidR="00C02C6F" w:rsidRDefault="00C02C6F" w:rsidP="00C02C6F">
      <w:pPr>
        <w:spacing w:after="0" w:line="240" w:lineRule="auto"/>
        <w:rPr>
          <w:rFonts w:ascii="Arial Narrow" w:eastAsia="Times New Roman" w:hAnsi="Arial Narrow" w:cs="Times New Roman"/>
        </w:rPr>
      </w:pPr>
    </w:p>
    <w:p w14:paraId="7D8677C1" w14:textId="77777777" w:rsidR="00C02C6F" w:rsidRDefault="00C02C6F" w:rsidP="00C02C6F">
      <w:pPr>
        <w:spacing w:after="0" w:line="240" w:lineRule="auto"/>
        <w:rPr>
          <w:rFonts w:ascii="Arial Narrow" w:eastAsia="Times New Roman" w:hAnsi="Arial Narrow" w:cs="Times New Roman"/>
        </w:rPr>
      </w:pPr>
    </w:p>
    <w:p w14:paraId="2AAD20B9" w14:textId="77777777" w:rsidR="00C02C6F" w:rsidRDefault="00C02C6F" w:rsidP="00C02C6F">
      <w:pPr>
        <w:spacing w:after="0" w:line="240" w:lineRule="auto"/>
        <w:rPr>
          <w:rFonts w:ascii="Arial Narrow" w:eastAsia="Times New Roman" w:hAnsi="Arial Narrow" w:cs="Times New Roman"/>
        </w:rPr>
      </w:pPr>
    </w:p>
    <w:p w14:paraId="4ECD2B8D" w14:textId="77777777" w:rsidR="00C02C6F" w:rsidRDefault="00C02C6F" w:rsidP="00C02C6F">
      <w:pPr>
        <w:spacing w:after="0" w:line="240" w:lineRule="auto"/>
        <w:rPr>
          <w:rFonts w:ascii="Arial Narrow" w:eastAsia="Times New Roman" w:hAnsi="Arial Narrow" w:cs="Times New Roman"/>
        </w:rPr>
      </w:pPr>
    </w:p>
    <w:p w14:paraId="300CB1F7" w14:textId="77777777" w:rsidR="00C02C6F" w:rsidRDefault="00C02C6F" w:rsidP="00C02C6F">
      <w:pPr>
        <w:spacing w:after="0" w:line="240" w:lineRule="auto"/>
        <w:rPr>
          <w:rFonts w:ascii="Arial Narrow" w:eastAsia="Times New Roman" w:hAnsi="Arial Narrow" w:cs="Times New Roman"/>
        </w:rPr>
      </w:pPr>
    </w:p>
    <w:p w14:paraId="7214203A" w14:textId="77777777" w:rsidR="00C02C6F" w:rsidRDefault="00C02C6F" w:rsidP="00C02C6F">
      <w:pPr>
        <w:spacing w:after="0" w:line="240" w:lineRule="auto"/>
        <w:rPr>
          <w:rFonts w:ascii="Arial Narrow" w:eastAsia="Times New Roman" w:hAnsi="Arial Narrow" w:cs="Times New Roman"/>
        </w:rPr>
      </w:pPr>
    </w:p>
    <w:p w14:paraId="09254690" w14:textId="77777777" w:rsidR="00C02C6F" w:rsidRDefault="00C02C6F" w:rsidP="00C02C6F">
      <w:pPr>
        <w:spacing w:after="0" w:line="240" w:lineRule="auto"/>
        <w:rPr>
          <w:rFonts w:ascii="Arial Narrow" w:eastAsia="Times New Roman" w:hAnsi="Arial Narrow" w:cs="Times New Roman"/>
        </w:rPr>
      </w:pPr>
    </w:p>
    <w:p w14:paraId="7610AE98" w14:textId="77777777" w:rsidR="00C02C6F" w:rsidRPr="0011534C" w:rsidRDefault="00C02C6F" w:rsidP="00C02C6F">
      <w:pPr>
        <w:pStyle w:val="BodyText"/>
        <w:ind w:right="-450"/>
        <w:jc w:val="left"/>
        <w:outlineLvl w:val="0"/>
        <w:rPr>
          <w:rFonts w:ascii="Arial Narrow" w:hAnsi="Arial Narrow"/>
          <w:b/>
          <w:color w:val="C00000"/>
          <w:sz w:val="26"/>
          <w:szCs w:val="26"/>
        </w:rPr>
      </w:pPr>
      <w:r w:rsidRPr="0011534C">
        <w:rPr>
          <w:rFonts w:ascii="Arial Narrow" w:hAnsi="Arial Narrow"/>
          <w:b/>
          <w:color w:val="C00000"/>
          <w:sz w:val="26"/>
          <w:szCs w:val="26"/>
        </w:rPr>
        <w:lastRenderedPageBreak/>
        <w:t>Course Assignments</w:t>
      </w:r>
    </w:p>
    <w:p w14:paraId="34DD6332" w14:textId="7AFEEB08" w:rsidR="002C652D" w:rsidRDefault="002C652D" w:rsidP="002C652D">
      <w:pPr>
        <w:pStyle w:val="TransHeader"/>
        <w:rPr>
          <w:sz w:val="26"/>
          <w:szCs w:val="26"/>
        </w:rPr>
      </w:pPr>
      <w:r>
        <w:rPr>
          <w:sz w:val="26"/>
          <w:szCs w:val="26"/>
        </w:rPr>
        <w:t>BSC1010C (GENERAL BIOLOGY I) Lab Schedule (</w:t>
      </w:r>
      <w:r w:rsidRPr="002C652D">
        <w:rPr>
          <w:sz w:val="26"/>
          <w:szCs w:val="26"/>
        </w:rPr>
        <w:t>LABS ON THURSDAYS)</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431"/>
        <w:gridCol w:w="3872"/>
        <w:gridCol w:w="3332"/>
      </w:tblGrid>
      <w:tr w:rsidR="002C652D" w14:paraId="73730827" w14:textId="77777777" w:rsidTr="00C372D9">
        <w:trPr>
          <w:trHeight w:val="430"/>
          <w:jc w:val="center"/>
        </w:trPr>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334257" w14:textId="77777777" w:rsidR="002C652D" w:rsidRDefault="002C652D">
            <w:pPr>
              <w:spacing w:after="0"/>
              <w:jc w:val="center"/>
              <w:rPr>
                <w:rFonts w:ascii="Arial Narrow" w:hAnsi="Arial Narrow"/>
                <w:b/>
                <w:bCs/>
              </w:rPr>
            </w:pPr>
            <w:r>
              <w:rPr>
                <w:rFonts w:ascii="Arial Narrow" w:hAnsi="Arial Narrow"/>
                <w:b/>
                <w:bCs/>
              </w:rPr>
              <w:t>Week</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84E0E4" w14:textId="77777777" w:rsidR="002C652D" w:rsidRDefault="002C652D">
            <w:pPr>
              <w:spacing w:after="0"/>
              <w:jc w:val="center"/>
              <w:rPr>
                <w:rFonts w:ascii="Arial Narrow" w:hAnsi="Arial Narrow"/>
                <w:b/>
                <w:bCs/>
              </w:rPr>
            </w:pPr>
            <w:r>
              <w:rPr>
                <w:rFonts w:ascii="Arial Narrow" w:hAnsi="Arial Narrow"/>
                <w:b/>
                <w:bCs/>
              </w:rPr>
              <w:t>Dates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B46A24" w14:textId="3DC7DDDB" w:rsidR="002C652D" w:rsidRDefault="002C652D">
            <w:pPr>
              <w:spacing w:before="60" w:after="0"/>
              <w:jc w:val="center"/>
              <w:rPr>
                <w:rFonts w:ascii="Arial Narrow" w:hAnsi="Arial Narrow"/>
                <w:b/>
                <w:bCs/>
              </w:rPr>
            </w:pPr>
            <w:r>
              <w:rPr>
                <w:rFonts w:ascii="Arial Narrow" w:hAnsi="Arial Narrow"/>
                <w:b/>
                <w:bCs/>
              </w:rPr>
              <w:t>Lecture (Rm. 316)</w:t>
            </w:r>
          </w:p>
        </w:tc>
        <w:tc>
          <w:tcPr>
            <w:tcW w:w="3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589C5A" w14:textId="77777777" w:rsidR="002C652D" w:rsidRDefault="002C652D">
            <w:pPr>
              <w:spacing w:after="0"/>
              <w:jc w:val="center"/>
              <w:rPr>
                <w:rFonts w:ascii="Arial Narrow" w:hAnsi="Arial Narrow"/>
                <w:b/>
                <w:bCs/>
              </w:rPr>
            </w:pPr>
            <w:r>
              <w:rPr>
                <w:rFonts w:ascii="Arial Narrow" w:hAnsi="Arial Narrow"/>
                <w:b/>
                <w:bCs/>
              </w:rPr>
              <w:t xml:space="preserve">Laboratory (Rm. 326) </w:t>
            </w:r>
          </w:p>
        </w:tc>
      </w:tr>
      <w:tr w:rsidR="002C652D" w14:paraId="1C05A19E" w14:textId="77777777" w:rsidTr="00C372D9">
        <w:trPr>
          <w:trHeight w:val="51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1F0CA9BF" w14:textId="77777777" w:rsidR="002C652D" w:rsidRDefault="002C652D">
            <w:pPr>
              <w:spacing w:after="0"/>
              <w:contextualSpacing/>
              <w:jc w:val="center"/>
              <w:rPr>
                <w:rFonts w:ascii="Arial Narrow" w:hAnsi="Arial Narrow"/>
              </w:rPr>
            </w:pPr>
            <w:r>
              <w:rPr>
                <w:rFonts w:ascii="Arial Narrow" w:hAnsi="Arial Narrow"/>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3D8B551" w14:textId="77777777" w:rsidR="002C652D" w:rsidRDefault="002C652D">
            <w:pPr>
              <w:spacing w:after="0"/>
              <w:contextualSpacing/>
              <w:jc w:val="center"/>
              <w:rPr>
                <w:rFonts w:ascii="Arial Narrow" w:hAnsi="Arial Narrow"/>
                <w:color w:val="000000"/>
              </w:rPr>
            </w:pPr>
            <w:r>
              <w:rPr>
                <w:rFonts w:ascii="Arial Narrow" w:eastAsia="Calibri" w:hAnsi="Arial Narrow" w:cs="Times New Roman"/>
                <w:color w:val="000000"/>
              </w:rPr>
              <w:t>Aug. 26 – Aug. 31</w:t>
            </w:r>
          </w:p>
        </w:tc>
        <w:tc>
          <w:tcPr>
            <w:tcW w:w="3872" w:type="dxa"/>
            <w:tcBorders>
              <w:top w:val="single" w:sz="4" w:space="0" w:color="auto"/>
              <w:left w:val="single" w:sz="4" w:space="0" w:color="auto"/>
              <w:bottom w:val="single" w:sz="4" w:space="0" w:color="auto"/>
              <w:right w:val="single" w:sz="4" w:space="0" w:color="auto"/>
            </w:tcBorders>
            <w:vAlign w:val="center"/>
            <w:hideMark/>
          </w:tcPr>
          <w:p w14:paraId="6BB0AF5A" w14:textId="77777777" w:rsidR="002C652D" w:rsidRDefault="002C652D">
            <w:pPr>
              <w:spacing w:after="0"/>
              <w:contextualSpacing/>
              <w:rPr>
                <w:rFonts w:ascii="Arial Narrow" w:hAnsi="Arial Narrow"/>
              </w:rPr>
            </w:pPr>
            <w:r>
              <w:rPr>
                <w:rFonts w:ascii="Arial Narrow" w:hAnsi="Arial Narrow"/>
              </w:rPr>
              <w:t xml:space="preserve">Ch. 1: Studying Life </w:t>
            </w:r>
          </w:p>
          <w:p w14:paraId="7444021C" w14:textId="77777777" w:rsidR="002C652D" w:rsidRDefault="002C652D">
            <w:pPr>
              <w:spacing w:after="0"/>
              <w:contextualSpacing/>
              <w:rPr>
                <w:rFonts w:ascii="Arial Narrow" w:hAnsi="Arial Narrow" w:cs="Calibri"/>
                <w:color w:val="000000"/>
              </w:rPr>
            </w:pPr>
            <w:r>
              <w:rPr>
                <w:rFonts w:ascii="Arial Narrow" w:hAnsi="Arial Narrow"/>
              </w:rPr>
              <w:t xml:space="preserve">Ch. 2: Small Molecules &amp; Chemistry of Life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7011D418" w14:textId="77777777" w:rsidR="002C652D" w:rsidRDefault="002C652D">
            <w:pPr>
              <w:spacing w:after="0"/>
              <w:contextualSpacing/>
              <w:rPr>
                <w:rFonts w:ascii="Arial Narrow" w:hAnsi="Arial Narrow" w:cs="Calibri"/>
                <w:color w:val="000000"/>
              </w:rPr>
            </w:pPr>
            <w:r>
              <w:rPr>
                <w:rFonts w:ascii="Arial Narrow" w:hAnsi="Arial Narrow" w:cs="Calibri"/>
                <w:color w:val="000000"/>
              </w:rPr>
              <w:t>Introduction &amp; Safety</w:t>
            </w:r>
          </w:p>
          <w:p w14:paraId="77029A85" w14:textId="77777777" w:rsidR="002C652D" w:rsidRDefault="002C652D">
            <w:pPr>
              <w:spacing w:after="0"/>
              <w:contextualSpacing/>
              <w:rPr>
                <w:rFonts w:ascii="Arial Narrow" w:hAnsi="Arial Narrow"/>
              </w:rPr>
            </w:pPr>
            <w:r>
              <w:rPr>
                <w:rFonts w:ascii="Arial Narrow" w:hAnsi="Arial Narrow"/>
              </w:rPr>
              <w:t xml:space="preserve">Lab 1: Scientific Method*  </w:t>
            </w:r>
          </w:p>
          <w:p w14:paraId="39EEDF9F" w14:textId="77777777" w:rsidR="002C652D" w:rsidRDefault="002C652D">
            <w:pPr>
              <w:spacing w:after="0"/>
              <w:contextualSpacing/>
              <w:rPr>
                <w:rFonts w:ascii="Arial Narrow" w:hAnsi="Arial Narrow"/>
              </w:rPr>
            </w:pPr>
            <w:r>
              <w:rPr>
                <w:rFonts w:ascii="Arial Narrow" w:hAnsi="Arial Narrow"/>
              </w:rPr>
              <w:t>Lab 2: Metric System</w:t>
            </w:r>
          </w:p>
        </w:tc>
      </w:tr>
      <w:tr w:rsidR="002C652D" w14:paraId="3AADD729" w14:textId="77777777" w:rsidTr="00C372D9">
        <w:trPr>
          <w:trHeight w:val="569"/>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1F15EF7C" w14:textId="77777777" w:rsidR="002C652D" w:rsidRDefault="002C652D">
            <w:pPr>
              <w:spacing w:after="0"/>
              <w:contextualSpacing/>
              <w:jc w:val="center"/>
              <w:rPr>
                <w:rFonts w:ascii="Arial Narrow" w:hAnsi="Arial Narrow"/>
              </w:rPr>
            </w:pPr>
            <w:r>
              <w:rPr>
                <w:rFonts w:ascii="Arial Narrow" w:hAnsi="Arial Narrow"/>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7912DA8" w14:textId="77777777" w:rsidR="002C652D" w:rsidRDefault="002C652D">
            <w:pPr>
              <w:spacing w:after="0"/>
              <w:contextualSpacing/>
              <w:jc w:val="center"/>
              <w:rPr>
                <w:rFonts w:ascii="Arial Narrow" w:eastAsia="Calibri" w:hAnsi="Arial Narrow" w:cs="Times New Roman"/>
                <w:color w:val="000000"/>
                <w:sz w:val="18"/>
                <w:szCs w:val="18"/>
              </w:rPr>
            </w:pPr>
            <w:r>
              <w:rPr>
                <w:rFonts w:ascii="Arial Narrow" w:eastAsia="Calibri" w:hAnsi="Arial Narrow" w:cs="Times New Roman"/>
                <w:color w:val="000000"/>
              </w:rPr>
              <w:t>Sep. 2 – Sep. 7</w:t>
            </w:r>
            <w:r>
              <w:rPr>
                <w:rFonts w:ascii="Arial Narrow" w:eastAsia="Calibri" w:hAnsi="Arial Narrow" w:cs="Times New Roman"/>
                <w:color w:val="000000"/>
                <w:sz w:val="18"/>
                <w:szCs w:val="18"/>
              </w:rPr>
              <w:t xml:space="preserve"> </w:t>
            </w:r>
          </w:p>
          <w:p w14:paraId="0791560F" w14:textId="77777777" w:rsidR="002C652D" w:rsidRDefault="002C652D">
            <w:pPr>
              <w:spacing w:after="0"/>
              <w:contextualSpacing/>
              <w:jc w:val="center"/>
              <w:rPr>
                <w:rFonts w:ascii="Arial Narrow" w:hAnsi="Arial Narrow"/>
                <w:color w:val="000000"/>
                <w:sz w:val="18"/>
                <w:szCs w:val="18"/>
              </w:rPr>
            </w:pPr>
            <w:r>
              <w:rPr>
                <w:rFonts w:ascii="Arial Narrow" w:eastAsia="Calibri" w:hAnsi="Arial Narrow" w:cs="Times New Roman"/>
                <w:color w:val="000000"/>
                <w:sz w:val="18"/>
                <w:szCs w:val="18"/>
              </w:rPr>
              <w:t>(Monday: Labor Day)</w:t>
            </w:r>
          </w:p>
        </w:tc>
        <w:tc>
          <w:tcPr>
            <w:tcW w:w="3872" w:type="dxa"/>
            <w:tcBorders>
              <w:top w:val="single" w:sz="4" w:space="0" w:color="auto"/>
              <w:left w:val="single" w:sz="4" w:space="0" w:color="auto"/>
              <w:bottom w:val="single" w:sz="4" w:space="0" w:color="auto"/>
              <w:right w:val="single" w:sz="4" w:space="0" w:color="auto"/>
            </w:tcBorders>
            <w:vAlign w:val="center"/>
            <w:hideMark/>
          </w:tcPr>
          <w:p w14:paraId="6D9F309F" w14:textId="77777777" w:rsidR="002C652D" w:rsidRDefault="002C652D">
            <w:pPr>
              <w:spacing w:after="0"/>
              <w:contextualSpacing/>
              <w:rPr>
                <w:rFonts w:ascii="Arial Narrow" w:hAnsi="Arial Narrow" w:cs="Calibri"/>
                <w:iCs/>
                <w:color w:val="000000"/>
              </w:rPr>
            </w:pPr>
            <w:r>
              <w:rPr>
                <w:rFonts w:ascii="Arial Narrow" w:hAnsi="Arial Narrow" w:cs="Calibri"/>
                <w:iCs/>
                <w:color w:val="000000"/>
              </w:rPr>
              <w:t xml:space="preserve">Ch. 2 continued…  </w:t>
            </w:r>
          </w:p>
          <w:p w14:paraId="0F19464A" w14:textId="77777777" w:rsidR="002C652D" w:rsidRDefault="002C652D">
            <w:pPr>
              <w:spacing w:after="0"/>
              <w:contextualSpacing/>
              <w:rPr>
                <w:rFonts w:ascii="Arial Narrow" w:hAnsi="Arial Narrow"/>
              </w:rPr>
            </w:pPr>
            <w:r>
              <w:rPr>
                <w:rFonts w:ascii="Arial Narrow" w:hAnsi="Arial Narrow" w:cs="Calibri"/>
                <w:color w:val="000000"/>
              </w:rPr>
              <w:t xml:space="preserve">Ch. 3: Water and Life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57AA488B" w14:textId="77777777" w:rsidR="002C652D" w:rsidRDefault="002C652D">
            <w:pPr>
              <w:spacing w:after="0"/>
              <w:contextualSpacing/>
              <w:rPr>
                <w:rFonts w:ascii="Arial Narrow" w:hAnsi="Arial Narrow"/>
              </w:rPr>
            </w:pPr>
            <w:r>
              <w:rPr>
                <w:rFonts w:ascii="Arial Narrow" w:hAnsi="Arial Narrow"/>
              </w:rPr>
              <w:t>Lab 3: Basic Chemistry</w:t>
            </w:r>
          </w:p>
        </w:tc>
      </w:tr>
      <w:tr w:rsidR="002C652D" w14:paraId="7A8B6A97"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A24117E" w14:textId="77777777" w:rsidR="002C652D" w:rsidRDefault="002C652D">
            <w:pPr>
              <w:spacing w:after="0"/>
              <w:contextualSpacing/>
              <w:jc w:val="center"/>
              <w:rPr>
                <w:rFonts w:ascii="Arial Narrow" w:hAnsi="Arial Narrow"/>
              </w:rPr>
            </w:pPr>
            <w:r>
              <w:rPr>
                <w:rFonts w:ascii="Arial Narrow" w:hAnsi="Arial Narrow"/>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4BFE133" w14:textId="77777777" w:rsidR="002C652D" w:rsidRDefault="002C652D">
            <w:pPr>
              <w:spacing w:after="0"/>
              <w:contextualSpacing/>
              <w:jc w:val="center"/>
              <w:rPr>
                <w:rFonts w:ascii="Arial Narrow" w:hAnsi="Arial Narrow"/>
                <w:color w:val="000000"/>
              </w:rPr>
            </w:pPr>
            <w:r>
              <w:rPr>
                <w:rFonts w:ascii="Arial Narrow" w:eastAsia="Calibri" w:hAnsi="Arial Narrow" w:cs="Times New Roman"/>
                <w:color w:val="000000"/>
              </w:rPr>
              <w:t>Sep. 9 – Sep. 14</w:t>
            </w:r>
          </w:p>
        </w:tc>
        <w:tc>
          <w:tcPr>
            <w:tcW w:w="3872" w:type="dxa"/>
            <w:tcBorders>
              <w:top w:val="single" w:sz="4" w:space="0" w:color="auto"/>
              <w:left w:val="single" w:sz="4" w:space="0" w:color="auto"/>
              <w:bottom w:val="single" w:sz="4" w:space="0" w:color="auto"/>
              <w:right w:val="single" w:sz="4" w:space="0" w:color="auto"/>
            </w:tcBorders>
            <w:vAlign w:val="center"/>
            <w:hideMark/>
          </w:tcPr>
          <w:p w14:paraId="202F0D83" w14:textId="77777777" w:rsidR="002C652D" w:rsidRDefault="002C652D">
            <w:pPr>
              <w:spacing w:after="0"/>
              <w:contextualSpacing/>
              <w:rPr>
                <w:rFonts w:ascii="Arial Narrow" w:hAnsi="Arial Narrow"/>
              </w:rPr>
            </w:pPr>
            <w:r>
              <w:rPr>
                <w:rFonts w:ascii="Arial Narrow" w:hAnsi="Arial Narrow"/>
                <w:b/>
                <w:color w:val="000000"/>
                <w:vertAlign w:val="superscript"/>
              </w:rPr>
              <w:t xml:space="preserve"> </w:t>
            </w:r>
            <w:r>
              <w:rPr>
                <w:rFonts w:ascii="Arial Narrow" w:hAnsi="Arial Narrow"/>
                <w:color w:val="000000"/>
              </w:rPr>
              <w:t xml:space="preserve">Ch. 4: Carbon &amp; Molecular Diversity of Life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6DF8829A" w14:textId="77777777" w:rsidR="002C652D" w:rsidRDefault="002C652D" w:rsidP="002C652D">
            <w:pPr>
              <w:spacing w:after="0"/>
              <w:contextualSpacing/>
              <w:rPr>
                <w:rFonts w:ascii="Arial Narrow" w:hAnsi="Arial Narrow"/>
              </w:rPr>
            </w:pPr>
            <w:r>
              <w:rPr>
                <w:rFonts w:ascii="Arial Narrow" w:hAnsi="Arial Narrow"/>
              </w:rPr>
              <w:t>Lab 5: Using the microscope</w:t>
            </w:r>
          </w:p>
          <w:p w14:paraId="482625F8" w14:textId="64EFD9F0" w:rsidR="002C652D" w:rsidRDefault="002C652D">
            <w:pPr>
              <w:spacing w:after="0"/>
              <w:contextualSpacing/>
              <w:rPr>
                <w:rFonts w:ascii="Arial Narrow" w:hAnsi="Arial Narrow"/>
              </w:rPr>
            </w:pPr>
          </w:p>
        </w:tc>
      </w:tr>
      <w:tr w:rsidR="002C652D" w14:paraId="29FEC1ED" w14:textId="77777777" w:rsidTr="00C372D9">
        <w:trPr>
          <w:trHeight w:val="605"/>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51851858" w14:textId="77777777" w:rsidR="002C652D" w:rsidRDefault="002C652D">
            <w:pPr>
              <w:spacing w:after="0"/>
              <w:contextualSpacing/>
              <w:jc w:val="center"/>
              <w:rPr>
                <w:rFonts w:ascii="Arial Narrow" w:hAnsi="Arial Narrow"/>
              </w:rPr>
            </w:pPr>
            <w:r>
              <w:rPr>
                <w:rFonts w:ascii="Arial Narrow" w:hAnsi="Arial Narrow"/>
              </w:rPr>
              <w:t>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A03BA9D" w14:textId="77777777" w:rsidR="002C652D" w:rsidRDefault="002C652D">
            <w:pPr>
              <w:spacing w:after="0"/>
              <w:contextualSpacing/>
              <w:jc w:val="center"/>
              <w:rPr>
                <w:rFonts w:ascii="Arial Narrow" w:hAnsi="Arial Narrow"/>
                <w:color w:val="000000"/>
              </w:rPr>
            </w:pPr>
            <w:r>
              <w:rPr>
                <w:rFonts w:ascii="Arial Narrow" w:eastAsia="Calibri" w:hAnsi="Arial Narrow" w:cs="Times New Roman"/>
                <w:color w:val="000000"/>
              </w:rPr>
              <w:t>Sep. 16 – Sep. 21</w:t>
            </w:r>
          </w:p>
        </w:tc>
        <w:tc>
          <w:tcPr>
            <w:tcW w:w="3872" w:type="dxa"/>
            <w:tcBorders>
              <w:top w:val="single" w:sz="4" w:space="0" w:color="auto"/>
              <w:left w:val="single" w:sz="4" w:space="0" w:color="auto"/>
              <w:bottom w:val="single" w:sz="4" w:space="0" w:color="auto"/>
              <w:right w:val="single" w:sz="4" w:space="0" w:color="auto"/>
            </w:tcBorders>
            <w:vAlign w:val="center"/>
            <w:hideMark/>
          </w:tcPr>
          <w:p w14:paraId="7C1B0048" w14:textId="77777777" w:rsidR="002C652D" w:rsidRDefault="002C652D">
            <w:pPr>
              <w:spacing w:after="0"/>
              <w:contextualSpacing/>
              <w:rPr>
                <w:rFonts w:ascii="Arial Narrow" w:hAnsi="Arial Narrow"/>
              </w:rPr>
            </w:pPr>
            <w:r>
              <w:rPr>
                <w:rFonts w:ascii="Arial Narrow" w:hAnsi="Arial Narrow"/>
              </w:rPr>
              <w:t xml:space="preserve">Ch 5: Structure/Function of Large Molecules  </w:t>
            </w:r>
          </w:p>
        </w:tc>
        <w:tc>
          <w:tcPr>
            <w:tcW w:w="3332" w:type="dxa"/>
            <w:tcBorders>
              <w:top w:val="single" w:sz="4" w:space="0" w:color="auto"/>
              <w:left w:val="single" w:sz="4" w:space="0" w:color="auto"/>
              <w:bottom w:val="single" w:sz="4" w:space="0" w:color="auto"/>
              <w:right w:val="single" w:sz="4" w:space="0" w:color="auto"/>
            </w:tcBorders>
            <w:vAlign w:val="center"/>
          </w:tcPr>
          <w:p w14:paraId="5CAE68FE" w14:textId="6088CBCA" w:rsidR="002C652D" w:rsidRDefault="002C652D" w:rsidP="002C652D">
            <w:pPr>
              <w:spacing w:after="0"/>
              <w:contextualSpacing/>
              <w:rPr>
                <w:rFonts w:ascii="Arial Narrow" w:hAnsi="Arial Narrow"/>
              </w:rPr>
            </w:pPr>
            <w:r>
              <w:rPr>
                <w:rFonts w:ascii="Arial Narrow" w:hAnsi="Arial Narrow"/>
              </w:rPr>
              <w:t>Lab 4: Macromolecules</w:t>
            </w:r>
          </w:p>
        </w:tc>
      </w:tr>
      <w:tr w:rsidR="002C652D" w14:paraId="4D955DAB" w14:textId="77777777" w:rsidTr="00C372D9">
        <w:trPr>
          <w:trHeight w:val="540"/>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2D6258EC" w14:textId="77777777" w:rsidR="002C652D" w:rsidRDefault="002C652D">
            <w:pPr>
              <w:spacing w:after="0"/>
              <w:contextualSpacing/>
              <w:jc w:val="center"/>
              <w:rPr>
                <w:rFonts w:ascii="Arial Narrow" w:hAnsi="Arial Narrow"/>
              </w:rPr>
            </w:pPr>
            <w:r>
              <w:rPr>
                <w:rFonts w:ascii="Arial Narrow" w:hAnsi="Arial Narrow"/>
              </w:rPr>
              <w:t>5</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0FA1593" w14:textId="77777777" w:rsidR="002C652D" w:rsidRDefault="002C652D">
            <w:pPr>
              <w:spacing w:after="0"/>
              <w:contextualSpacing/>
              <w:jc w:val="center"/>
              <w:rPr>
                <w:rFonts w:ascii="Arial Narrow" w:hAnsi="Arial Narrow"/>
                <w:color w:val="000000"/>
              </w:rPr>
            </w:pPr>
            <w:r>
              <w:rPr>
                <w:rFonts w:ascii="Arial Narrow" w:eastAsia="Calibri" w:hAnsi="Arial Narrow" w:cs="Times New Roman"/>
                <w:color w:val="000000"/>
              </w:rPr>
              <w:t>Sep. 23 – Sep. 28</w:t>
            </w:r>
          </w:p>
        </w:tc>
        <w:tc>
          <w:tcPr>
            <w:tcW w:w="3872" w:type="dxa"/>
            <w:tcBorders>
              <w:top w:val="single" w:sz="4" w:space="0" w:color="auto"/>
              <w:left w:val="single" w:sz="4" w:space="0" w:color="auto"/>
              <w:bottom w:val="single" w:sz="4" w:space="0" w:color="auto"/>
              <w:right w:val="single" w:sz="4" w:space="0" w:color="auto"/>
            </w:tcBorders>
            <w:vAlign w:val="center"/>
            <w:hideMark/>
          </w:tcPr>
          <w:p w14:paraId="051A78F4" w14:textId="06AB5B53" w:rsidR="002C652D" w:rsidRPr="00C372D9" w:rsidRDefault="00C372D9">
            <w:pPr>
              <w:spacing w:after="0"/>
              <w:contextualSpacing/>
              <w:rPr>
                <w:rFonts w:ascii="Arial Narrow" w:hAnsi="Arial Narrow"/>
                <w:b/>
                <w:bCs/>
              </w:rPr>
            </w:pPr>
            <w:r w:rsidRPr="00C372D9">
              <w:rPr>
                <w:rFonts w:ascii="Arial Narrow" w:hAnsi="Arial Narrow"/>
                <w:b/>
                <w:bCs/>
              </w:rPr>
              <w:t>Test 1:</w:t>
            </w:r>
            <w:r>
              <w:rPr>
                <w:rFonts w:ascii="Arial Narrow" w:hAnsi="Arial Narrow"/>
                <w:b/>
                <w:bCs/>
              </w:rPr>
              <w:t xml:space="preserve"> </w:t>
            </w:r>
            <w:r w:rsidRPr="00C372D9">
              <w:rPr>
                <w:rFonts w:ascii="Arial Narrow" w:hAnsi="Arial Narrow"/>
                <w:b/>
                <w:bCs/>
              </w:rPr>
              <w:t>Ch.1-4</w:t>
            </w:r>
          </w:p>
          <w:p w14:paraId="639EE63B" w14:textId="77777777" w:rsidR="002C652D" w:rsidRDefault="002C652D">
            <w:pPr>
              <w:spacing w:after="0"/>
              <w:contextualSpacing/>
              <w:rPr>
                <w:rFonts w:ascii="Arial Narrow" w:hAnsi="Arial Narrow"/>
              </w:rPr>
            </w:pPr>
            <w:r>
              <w:rPr>
                <w:rFonts w:ascii="Arial Narrow" w:hAnsi="Arial Narrow"/>
                <w:color w:val="000000"/>
              </w:rPr>
              <w:t xml:space="preserve">Ch. 6: A tour of the cell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61F34B1C" w14:textId="77777777" w:rsidR="002C652D" w:rsidRDefault="002C652D">
            <w:pPr>
              <w:spacing w:after="0"/>
              <w:contextualSpacing/>
              <w:rPr>
                <w:rFonts w:ascii="Arial Narrow" w:hAnsi="Arial Narrow"/>
                <w:i/>
              </w:rPr>
            </w:pPr>
            <w:r>
              <w:rPr>
                <w:rFonts w:ascii="Arial Narrow" w:hAnsi="Arial Narrow"/>
              </w:rPr>
              <w:t>Lab 6: Cell Types and Parts</w:t>
            </w:r>
          </w:p>
        </w:tc>
      </w:tr>
      <w:tr w:rsidR="002C652D" w14:paraId="5AB68244"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7637438E" w14:textId="77777777" w:rsidR="002C652D" w:rsidRDefault="002C652D">
            <w:pPr>
              <w:spacing w:after="0"/>
              <w:contextualSpacing/>
              <w:jc w:val="center"/>
              <w:rPr>
                <w:rFonts w:ascii="Arial Narrow" w:hAnsi="Arial Narrow"/>
              </w:rPr>
            </w:pPr>
            <w:r>
              <w:rPr>
                <w:rFonts w:ascii="Arial Narrow" w:hAnsi="Arial Narrow"/>
              </w:rPr>
              <w:t>6</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27A801" w14:textId="77777777" w:rsidR="002C652D" w:rsidRDefault="002C652D">
            <w:pPr>
              <w:spacing w:after="0"/>
              <w:contextualSpacing/>
              <w:jc w:val="center"/>
              <w:rPr>
                <w:rFonts w:ascii="Arial Narrow" w:hAnsi="Arial Narrow"/>
                <w:color w:val="000000"/>
              </w:rPr>
            </w:pPr>
            <w:r>
              <w:rPr>
                <w:rFonts w:ascii="Arial Narrow" w:eastAsia="Calibri" w:hAnsi="Arial Narrow" w:cs="Times New Roman"/>
                <w:color w:val="000000"/>
              </w:rPr>
              <w:t>Sep. 30 – Oct. 5</w:t>
            </w:r>
          </w:p>
        </w:tc>
        <w:tc>
          <w:tcPr>
            <w:tcW w:w="3872" w:type="dxa"/>
            <w:tcBorders>
              <w:top w:val="single" w:sz="4" w:space="0" w:color="auto"/>
              <w:left w:val="single" w:sz="4" w:space="0" w:color="auto"/>
              <w:bottom w:val="single" w:sz="4" w:space="0" w:color="auto"/>
              <w:right w:val="single" w:sz="4" w:space="0" w:color="auto"/>
            </w:tcBorders>
            <w:vAlign w:val="center"/>
            <w:hideMark/>
          </w:tcPr>
          <w:p w14:paraId="29650D4D" w14:textId="77777777" w:rsidR="002C652D" w:rsidRDefault="002C652D">
            <w:pPr>
              <w:spacing w:after="0"/>
              <w:contextualSpacing/>
              <w:rPr>
                <w:rFonts w:ascii="Arial Narrow" w:hAnsi="Arial Narrow"/>
              </w:rPr>
            </w:pPr>
            <w:r>
              <w:rPr>
                <w:rFonts w:ascii="Arial Narrow" w:hAnsi="Arial Narrow"/>
                <w:color w:val="000000"/>
              </w:rPr>
              <w:t>Ch. 7: Membrane Structure and Function</w:t>
            </w:r>
          </w:p>
        </w:tc>
        <w:tc>
          <w:tcPr>
            <w:tcW w:w="3332" w:type="dxa"/>
            <w:tcBorders>
              <w:top w:val="single" w:sz="4" w:space="0" w:color="auto"/>
              <w:left w:val="single" w:sz="4" w:space="0" w:color="auto"/>
              <w:bottom w:val="single" w:sz="4" w:space="0" w:color="auto"/>
              <w:right w:val="single" w:sz="4" w:space="0" w:color="auto"/>
            </w:tcBorders>
            <w:vAlign w:val="center"/>
            <w:hideMark/>
          </w:tcPr>
          <w:p w14:paraId="24BBFBC5" w14:textId="77777777" w:rsidR="002C652D" w:rsidRDefault="002C652D">
            <w:pPr>
              <w:spacing w:after="0"/>
              <w:contextualSpacing/>
              <w:rPr>
                <w:rFonts w:ascii="Arial Narrow" w:hAnsi="Arial Narrow"/>
              </w:rPr>
            </w:pPr>
            <w:r>
              <w:rPr>
                <w:rFonts w:ascii="Arial Narrow" w:hAnsi="Arial Narrow"/>
              </w:rPr>
              <w:t>Lab 7: Osmosis and Diffusion</w:t>
            </w:r>
          </w:p>
        </w:tc>
      </w:tr>
      <w:tr w:rsidR="002C652D" w14:paraId="4AEBD471"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26B05268" w14:textId="77777777" w:rsidR="002C652D" w:rsidRDefault="002C652D">
            <w:pPr>
              <w:spacing w:after="0"/>
              <w:contextualSpacing/>
              <w:jc w:val="center"/>
              <w:rPr>
                <w:rFonts w:ascii="Arial Narrow" w:hAnsi="Arial Narrow"/>
              </w:rPr>
            </w:pPr>
            <w:r>
              <w:rPr>
                <w:rFonts w:ascii="Arial Narrow" w:hAnsi="Arial Narrow"/>
              </w:rPr>
              <w:t>7</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556223E" w14:textId="77777777" w:rsidR="002C652D" w:rsidRDefault="002C652D">
            <w:pPr>
              <w:spacing w:after="0"/>
              <w:contextualSpacing/>
              <w:jc w:val="center"/>
              <w:rPr>
                <w:rFonts w:ascii="Arial Narrow" w:hAnsi="Arial Narrow"/>
                <w:color w:val="000000"/>
              </w:rPr>
            </w:pPr>
            <w:r>
              <w:rPr>
                <w:rFonts w:ascii="Arial Narrow" w:eastAsia="Calibri" w:hAnsi="Arial Narrow" w:cs="Times New Roman"/>
                <w:color w:val="000000"/>
              </w:rPr>
              <w:t>Oct. 7 – Oct. 12</w:t>
            </w:r>
          </w:p>
        </w:tc>
        <w:tc>
          <w:tcPr>
            <w:tcW w:w="3872" w:type="dxa"/>
            <w:tcBorders>
              <w:top w:val="single" w:sz="4" w:space="0" w:color="auto"/>
              <w:left w:val="single" w:sz="4" w:space="0" w:color="auto"/>
              <w:bottom w:val="single" w:sz="4" w:space="0" w:color="auto"/>
              <w:right w:val="single" w:sz="4" w:space="0" w:color="auto"/>
            </w:tcBorders>
            <w:vAlign w:val="center"/>
            <w:hideMark/>
          </w:tcPr>
          <w:p w14:paraId="646C82C8" w14:textId="67646911" w:rsidR="002C652D" w:rsidRPr="00C372D9" w:rsidRDefault="00C372D9">
            <w:pPr>
              <w:spacing w:after="0"/>
              <w:contextualSpacing/>
              <w:rPr>
                <w:rFonts w:ascii="Arial Narrow" w:hAnsi="Arial Narrow"/>
                <w:b/>
                <w:bCs/>
              </w:rPr>
            </w:pPr>
            <w:r>
              <w:rPr>
                <w:rFonts w:ascii="Arial Narrow" w:hAnsi="Arial Narrow"/>
                <w:b/>
                <w:bCs/>
              </w:rPr>
              <w:t>Test 2: Ch.4-7</w:t>
            </w:r>
          </w:p>
        </w:tc>
        <w:tc>
          <w:tcPr>
            <w:tcW w:w="3332" w:type="dxa"/>
            <w:tcBorders>
              <w:top w:val="single" w:sz="4" w:space="0" w:color="auto"/>
              <w:left w:val="single" w:sz="4" w:space="0" w:color="auto"/>
              <w:bottom w:val="single" w:sz="4" w:space="0" w:color="auto"/>
              <w:right w:val="single" w:sz="4" w:space="0" w:color="auto"/>
            </w:tcBorders>
            <w:vAlign w:val="center"/>
            <w:hideMark/>
          </w:tcPr>
          <w:p w14:paraId="31E21FD4" w14:textId="77777777" w:rsidR="002C652D" w:rsidRDefault="002C652D">
            <w:pPr>
              <w:spacing w:after="0"/>
              <w:contextualSpacing/>
              <w:rPr>
                <w:rFonts w:ascii="Arial Narrow" w:hAnsi="Arial Narrow"/>
              </w:rPr>
            </w:pPr>
            <w:r>
              <w:rPr>
                <w:rFonts w:ascii="Arial Narrow" w:hAnsi="Arial Narrow"/>
                <w:b/>
              </w:rPr>
              <w:t>Lab Exam 1: Labs 1 – 7</w:t>
            </w:r>
          </w:p>
        </w:tc>
      </w:tr>
      <w:tr w:rsidR="002C652D" w14:paraId="71F4F85E"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5441D761" w14:textId="77777777" w:rsidR="002C652D" w:rsidRDefault="002C652D">
            <w:pPr>
              <w:spacing w:after="0"/>
              <w:contextualSpacing/>
              <w:jc w:val="center"/>
              <w:rPr>
                <w:rFonts w:ascii="Arial Narrow" w:hAnsi="Arial Narrow"/>
              </w:rPr>
            </w:pPr>
            <w:r>
              <w:rPr>
                <w:rFonts w:ascii="Arial Narrow" w:hAnsi="Arial Narrow"/>
              </w:rPr>
              <w:t>8</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CF08664" w14:textId="77777777" w:rsidR="002C652D" w:rsidRDefault="002C652D">
            <w:pPr>
              <w:spacing w:after="0"/>
              <w:contextualSpacing/>
              <w:jc w:val="center"/>
              <w:rPr>
                <w:rFonts w:ascii="Arial Narrow" w:hAnsi="Arial Narrow"/>
                <w:color w:val="000000"/>
              </w:rPr>
            </w:pPr>
            <w:r>
              <w:rPr>
                <w:rFonts w:ascii="Arial Narrow" w:eastAsia="Calibri" w:hAnsi="Arial Narrow" w:cs="Times New Roman"/>
                <w:color w:val="000000"/>
              </w:rPr>
              <w:t>Oct. 14 – Oct. 19</w:t>
            </w:r>
          </w:p>
        </w:tc>
        <w:tc>
          <w:tcPr>
            <w:tcW w:w="3872" w:type="dxa"/>
            <w:tcBorders>
              <w:top w:val="single" w:sz="4" w:space="0" w:color="auto"/>
              <w:left w:val="single" w:sz="4" w:space="0" w:color="auto"/>
              <w:bottom w:val="single" w:sz="4" w:space="0" w:color="auto"/>
              <w:right w:val="single" w:sz="4" w:space="0" w:color="auto"/>
            </w:tcBorders>
            <w:vAlign w:val="center"/>
          </w:tcPr>
          <w:p w14:paraId="3260A895" w14:textId="76B2F512" w:rsidR="002C652D" w:rsidRDefault="00C372D9">
            <w:pPr>
              <w:spacing w:after="0"/>
              <w:contextualSpacing/>
              <w:rPr>
                <w:rFonts w:ascii="Arial Narrow" w:hAnsi="Arial Narrow"/>
                <w:b/>
              </w:rPr>
            </w:pPr>
            <w:r>
              <w:rPr>
                <w:rFonts w:ascii="Arial Narrow" w:hAnsi="Arial Narrow" w:cs="Calibri"/>
                <w:color w:val="000000"/>
              </w:rPr>
              <w:t xml:space="preserve">Ch. 8: An Introduction to Metabolism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41303884" w14:textId="77777777" w:rsidR="002C652D" w:rsidRDefault="002C652D">
            <w:pPr>
              <w:spacing w:after="0"/>
              <w:contextualSpacing/>
              <w:rPr>
                <w:rFonts w:ascii="Arial Narrow" w:hAnsi="Arial Narrow"/>
                <w:b/>
              </w:rPr>
            </w:pPr>
            <w:r>
              <w:rPr>
                <w:rFonts w:ascii="Arial Narrow" w:hAnsi="Arial Narrow"/>
              </w:rPr>
              <w:t>Lab 8: Enzymes</w:t>
            </w:r>
          </w:p>
        </w:tc>
      </w:tr>
      <w:tr w:rsidR="00C372D9" w14:paraId="3B47A2EB"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5DE914E0" w14:textId="77777777" w:rsidR="00C372D9" w:rsidRDefault="00C372D9" w:rsidP="00C372D9">
            <w:pPr>
              <w:spacing w:after="0"/>
              <w:contextualSpacing/>
              <w:jc w:val="center"/>
              <w:rPr>
                <w:rFonts w:ascii="Arial Narrow" w:hAnsi="Arial Narrow"/>
              </w:rPr>
            </w:pPr>
            <w:r>
              <w:rPr>
                <w:rFonts w:ascii="Arial Narrow" w:hAnsi="Arial Narrow"/>
              </w:rPr>
              <w:t>9</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D2B06A" w14:textId="77777777" w:rsidR="00C372D9" w:rsidRDefault="00C372D9" w:rsidP="00C372D9">
            <w:pPr>
              <w:spacing w:after="0"/>
              <w:contextualSpacing/>
              <w:jc w:val="center"/>
              <w:rPr>
                <w:rFonts w:ascii="Arial Narrow" w:hAnsi="Arial Narrow"/>
                <w:color w:val="000000"/>
              </w:rPr>
            </w:pPr>
            <w:r>
              <w:rPr>
                <w:rFonts w:ascii="Arial Narrow" w:eastAsia="Calibri" w:hAnsi="Arial Narrow" w:cs="Times New Roman"/>
                <w:color w:val="000000"/>
              </w:rPr>
              <w:t>Oct. 21 – Oct. 26</w:t>
            </w:r>
          </w:p>
        </w:tc>
        <w:tc>
          <w:tcPr>
            <w:tcW w:w="3872" w:type="dxa"/>
            <w:tcBorders>
              <w:top w:val="single" w:sz="4" w:space="0" w:color="auto"/>
              <w:left w:val="single" w:sz="4" w:space="0" w:color="auto"/>
              <w:bottom w:val="single" w:sz="4" w:space="0" w:color="auto"/>
              <w:right w:val="single" w:sz="4" w:space="0" w:color="auto"/>
            </w:tcBorders>
            <w:vAlign w:val="center"/>
            <w:hideMark/>
          </w:tcPr>
          <w:p w14:paraId="1AC6A096" w14:textId="7820BE8F" w:rsidR="00C372D9" w:rsidRDefault="00C372D9" w:rsidP="00C372D9">
            <w:pPr>
              <w:spacing w:after="0"/>
              <w:contextualSpacing/>
              <w:rPr>
                <w:rFonts w:ascii="Arial Narrow" w:hAnsi="Arial Narrow"/>
                <w:bCs/>
              </w:rPr>
            </w:pPr>
            <w:r>
              <w:rPr>
                <w:rFonts w:ascii="Arial Narrow" w:hAnsi="Arial Narrow" w:cs="Calibri"/>
                <w:color w:val="000000"/>
              </w:rPr>
              <w:t>Ch. 9: Cellular Respiration &amp; Fermentation</w:t>
            </w:r>
          </w:p>
        </w:tc>
        <w:tc>
          <w:tcPr>
            <w:tcW w:w="3332" w:type="dxa"/>
            <w:tcBorders>
              <w:top w:val="single" w:sz="4" w:space="0" w:color="auto"/>
              <w:left w:val="single" w:sz="4" w:space="0" w:color="auto"/>
              <w:bottom w:val="single" w:sz="4" w:space="0" w:color="auto"/>
              <w:right w:val="single" w:sz="4" w:space="0" w:color="auto"/>
            </w:tcBorders>
            <w:vAlign w:val="center"/>
            <w:hideMark/>
          </w:tcPr>
          <w:p w14:paraId="510B584F" w14:textId="77777777" w:rsidR="00C372D9" w:rsidRDefault="00C372D9" w:rsidP="00C372D9">
            <w:pPr>
              <w:spacing w:after="0"/>
              <w:contextualSpacing/>
              <w:rPr>
                <w:rFonts w:ascii="Arial Narrow" w:hAnsi="Arial Narrow"/>
                <w:b/>
                <w:bCs/>
              </w:rPr>
            </w:pPr>
            <w:r>
              <w:rPr>
                <w:rFonts w:ascii="Arial Narrow" w:hAnsi="Arial Narrow"/>
                <w:bCs/>
              </w:rPr>
              <w:t>Lab 9: Cellular Respiration</w:t>
            </w:r>
            <w:r>
              <w:rPr>
                <w:rFonts w:ascii="Arial Narrow" w:hAnsi="Arial Narrow"/>
              </w:rPr>
              <w:t xml:space="preserve"> </w:t>
            </w:r>
          </w:p>
        </w:tc>
      </w:tr>
      <w:tr w:rsidR="00C372D9" w14:paraId="15A6BC08"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4641F181" w14:textId="77777777" w:rsidR="00C372D9" w:rsidRDefault="00C372D9" w:rsidP="00C372D9">
            <w:pPr>
              <w:spacing w:after="0"/>
              <w:contextualSpacing/>
              <w:jc w:val="center"/>
              <w:rPr>
                <w:rFonts w:ascii="Arial Narrow" w:hAnsi="Arial Narrow"/>
              </w:rPr>
            </w:pPr>
            <w:r>
              <w:rPr>
                <w:rFonts w:ascii="Arial Narrow" w:hAnsi="Arial Narrow"/>
              </w:rPr>
              <w:t>10</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ADABD6C" w14:textId="77777777" w:rsidR="00C372D9" w:rsidRDefault="00C372D9" w:rsidP="00C372D9">
            <w:pPr>
              <w:spacing w:after="0"/>
              <w:contextualSpacing/>
              <w:jc w:val="center"/>
              <w:rPr>
                <w:rFonts w:ascii="Arial Narrow" w:eastAsia="Calibri" w:hAnsi="Arial Narrow" w:cs="Times New Roman"/>
                <w:color w:val="000000"/>
              </w:rPr>
            </w:pPr>
            <w:r>
              <w:rPr>
                <w:rFonts w:ascii="Arial Narrow" w:eastAsia="Calibri" w:hAnsi="Arial Narrow" w:cs="Times New Roman"/>
                <w:color w:val="000000"/>
              </w:rPr>
              <w:t>Oct. 28 – Nov. 2</w:t>
            </w:r>
          </w:p>
          <w:p w14:paraId="64A1D716" w14:textId="77777777" w:rsidR="00C372D9" w:rsidRDefault="00C372D9" w:rsidP="00C372D9">
            <w:pPr>
              <w:spacing w:after="0"/>
              <w:contextualSpacing/>
              <w:jc w:val="center"/>
              <w:rPr>
                <w:rFonts w:ascii="Arial Narrow" w:hAnsi="Arial Narrow"/>
                <w:color w:val="000000"/>
              </w:rPr>
            </w:pPr>
            <w:r>
              <w:rPr>
                <w:rFonts w:ascii="Arial Narrow" w:eastAsia="Calibri" w:hAnsi="Arial Narrow" w:cs="Times New Roman"/>
                <w:color w:val="000000"/>
                <w:sz w:val="18"/>
                <w:szCs w:val="18"/>
              </w:rPr>
              <w:t>(Withdrawal deadline Nov. 1)</w:t>
            </w:r>
          </w:p>
        </w:tc>
        <w:tc>
          <w:tcPr>
            <w:tcW w:w="3872" w:type="dxa"/>
            <w:tcBorders>
              <w:top w:val="single" w:sz="4" w:space="0" w:color="auto"/>
              <w:left w:val="nil"/>
              <w:bottom w:val="single" w:sz="4" w:space="0" w:color="auto"/>
              <w:right w:val="single" w:sz="4" w:space="0" w:color="auto"/>
            </w:tcBorders>
            <w:vAlign w:val="center"/>
            <w:hideMark/>
          </w:tcPr>
          <w:p w14:paraId="2FC554C3" w14:textId="2F01B247" w:rsidR="00C372D9" w:rsidRDefault="00C372D9" w:rsidP="00C372D9">
            <w:pPr>
              <w:spacing w:after="0"/>
              <w:contextualSpacing/>
              <w:rPr>
                <w:rFonts w:ascii="Arial Narrow" w:hAnsi="Arial Narrow"/>
                <w:bCs/>
              </w:rPr>
            </w:pPr>
            <w:r>
              <w:rPr>
                <w:rFonts w:ascii="Arial Narrow" w:hAnsi="Arial Narrow" w:cs="Calibri"/>
                <w:color w:val="000000"/>
              </w:rPr>
              <w:t xml:space="preserve">Ch. 10: Photosynthesis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40519AA6" w14:textId="77777777" w:rsidR="00C372D9" w:rsidRDefault="00C372D9" w:rsidP="00C372D9">
            <w:pPr>
              <w:spacing w:after="0"/>
              <w:contextualSpacing/>
              <w:rPr>
                <w:rFonts w:ascii="Arial Narrow" w:hAnsi="Arial Narrow"/>
                <w:b/>
                <w:bCs/>
              </w:rPr>
            </w:pPr>
            <w:r>
              <w:rPr>
                <w:rFonts w:ascii="Arial Narrow" w:hAnsi="Arial Narrow"/>
                <w:bCs/>
              </w:rPr>
              <w:t>Lab 10: Photosynthesis</w:t>
            </w:r>
          </w:p>
        </w:tc>
      </w:tr>
      <w:tr w:rsidR="00C372D9" w14:paraId="0D60089B"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8883DB2" w14:textId="77777777" w:rsidR="00C372D9" w:rsidRDefault="00C372D9" w:rsidP="00C372D9">
            <w:pPr>
              <w:spacing w:after="0"/>
              <w:contextualSpacing/>
              <w:jc w:val="center"/>
              <w:rPr>
                <w:rFonts w:ascii="Arial Narrow" w:hAnsi="Arial Narrow"/>
              </w:rPr>
            </w:pPr>
            <w:r>
              <w:rPr>
                <w:rFonts w:ascii="Arial Narrow" w:hAnsi="Arial Narrow"/>
              </w:rPr>
              <w:t>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DB3B7BE" w14:textId="77777777" w:rsidR="00C372D9" w:rsidRDefault="00C372D9" w:rsidP="00C372D9">
            <w:pPr>
              <w:spacing w:after="0"/>
              <w:contextualSpacing/>
              <w:jc w:val="center"/>
              <w:rPr>
                <w:rFonts w:ascii="Arial Narrow" w:hAnsi="Arial Narrow"/>
                <w:color w:val="000000"/>
              </w:rPr>
            </w:pPr>
            <w:r>
              <w:rPr>
                <w:rFonts w:ascii="Arial Narrow" w:eastAsia="Calibri" w:hAnsi="Arial Narrow" w:cs="Times New Roman"/>
                <w:color w:val="000000"/>
              </w:rPr>
              <w:t>Nov. 4 – Nov. 9</w:t>
            </w:r>
          </w:p>
        </w:tc>
        <w:tc>
          <w:tcPr>
            <w:tcW w:w="3872" w:type="dxa"/>
            <w:tcBorders>
              <w:top w:val="single" w:sz="4" w:space="0" w:color="auto"/>
              <w:left w:val="single" w:sz="4" w:space="0" w:color="auto"/>
              <w:bottom w:val="single" w:sz="4" w:space="0" w:color="auto"/>
              <w:right w:val="single" w:sz="4" w:space="0" w:color="auto"/>
            </w:tcBorders>
            <w:vAlign w:val="center"/>
            <w:hideMark/>
          </w:tcPr>
          <w:p w14:paraId="529CEB4F" w14:textId="77777777" w:rsidR="00C372D9" w:rsidRDefault="00C372D9" w:rsidP="00C372D9">
            <w:pPr>
              <w:spacing w:after="0"/>
              <w:contextualSpacing/>
              <w:rPr>
                <w:rFonts w:ascii="Arial Narrow" w:hAnsi="Arial Narrow"/>
              </w:rPr>
            </w:pPr>
            <w:r>
              <w:rPr>
                <w:rFonts w:ascii="Arial Narrow" w:hAnsi="Arial Narrow"/>
                <w:color w:val="000000"/>
              </w:rPr>
              <w:t>Ch. 12: The Cell Cycle</w:t>
            </w:r>
            <w:r>
              <w:rPr>
                <w:rFonts w:ascii="Arial Narrow" w:hAnsi="Arial Narrow"/>
              </w:rPr>
              <w:t xml:space="preserve"> </w:t>
            </w:r>
          </w:p>
          <w:p w14:paraId="68FC1621" w14:textId="77777777" w:rsidR="00C372D9" w:rsidRDefault="00C372D9" w:rsidP="00C372D9">
            <w:pPr>
              <w:spacing w:after="0"/>
              <w:contextualSpacing/>
              <w:rPr>
                <w:rFonts w:ascii="Arial Narrow" w:hAnsi="Arial Narrow"/>
              </w:rPr>
            </w:pPr>
            <w:r>
              <w:rPr>
                <w:rFonts w:ascii="Arial Narrow" w:hAnsi="Arial Narrow"/>
              </w:rPr>
              <w:t>Ch. 13: Meiosis and Sexual Life Cycles</w:t>
            </w:r>
            <w:r>
              <w:rPr>
                <w:rFonts w:ascii="Arial Narrow" w:hAnsi="Arial Narrow" w:cs="Calibri"/>
                <w:iCs/>
                <w:color w:val="000000"/>
              </w:rPr>
              <w:t xml:space="preserve">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29E9E76D" w14:textId="77777777" w:rsidR="00C372D9" w:rsidRDefault="00C372D9" w:rsidP="00C372D9">
            <w:pPr>
              <w:spacing w:after="0"/>
              <w:contextualSpacing/>
              <w:rPr>
                <w:rFonts w:ascii="Arial Narrow" w:hAnsi="Arial Narrow"/>
                <w:i/>
              </w:rPr>
            </w:pPr>
            <w:r>
              <w:rPr>
                <w:rFonts w:ascii="Arial Narrow" w:hAnsi="Arial Narrow"/>
                <w:bCs/>
              </w:rPr>
              <w:t>Lab 11:  Mitosis &amp; Meiosis</w:t>
            </w:r>
          </w:p>
        </w:tc>
      </w:tr>
      <w:tr w:rsidR="00C372D9" w14:paraId="7A6824F7"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836EB24" w14:textId="77777777" w:rsidR="00C372D9" w:rsidRDefault="00C372D9" w:rsidP="00C372D9">
            <w:pPr>
              <w:spacing w:after="0"/>
              <w:contextualSpacing/>
              <w:jc w:val="center"/>
              <w:rPr>
                <w:rFonts w:ascii="Arial Narrow" w:hAnsi="Arial Narrow"/>
              </w:rPr>
            </w:pPr>
            <w:r>
              <w:rPr>
                <w:rFonts w:ascii="Arial Narrow" w:hAnsi="Arial Narrow"/>
              </w:rPr>
              <w:t>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E78CD6" w14:textId="77777777" w:rsidR="00C372D9" w:rsidRDefault="00C372D9" w:rsidP="00C372D9">
            <w:pPr>
              <w:spacing w:after="0"/>
              <w:contextualSpacing/>
              <w:jc w:val="center"/>
              <w:rPr>
                <w:rFonts w:ascii="Arial Narrow" w:eastAsia="Calibri" w:hAnsi="Arial Narrow" w:cs="Times New Roman"/>
                <w:color w:val="000000"/>
              </w:rPr>
            </w:pPr>
            <w:r>
              <w:rPr>
                <w:rFonts w:ascii="Arial Narrow" w:eastAsia="Calibri" w:hAnsi="Arial Narrow" w:cs="Times New Roman"/>
                <w:color w:val="000000"/>
              </w:rPr>
              <w:t>Nov. 11 – Nov. 16</w:t>
            </w:r>
          </w:p>
          <w:p w14:paraId="2712AF88" w14:textId="77777777" w:rsidR="00C372D9" w:rsidRDefault="00C372D9" w:rsidP="00C372D9">
            <w:pPr>
              <w:spacing w:after="0"/>
              <w:contextualSpacing/>
              <w:jc w:val="center"/>
              <w:rPr>
                <w:rFonts w:ascii="Arial Narrow" w:hAnsi="Arial Narrow"/>
                <w:color w:val="000000"/>
              </w:rPr>
            </w:pPr>
            <w:r>
              <w:rPr>
                <w:rFonts w:ascii="Arial Narrow" w:eastAsia="Calibri" w:hAnsi="Arial Narrow" w:cs="Times New Roman"/>
                <w:color w:val="000000"/>
                <w:sz w:val="18"/>
                <w:szCs w:val="18"/>
              </w:rPr>
              <w:t>(Nov. 11: Veteran’s Day)</w:t>
            </w:r>
          </w:p>
        </w:tc>
        <w:tc>
          <w:tcPr>
            <w:tcW w:w="3872" w:type="dxa"/>
            <w:tcBorders>
              <w:top w:val="single" w:sz="4" w:space="0" w:color="auto"/>
              <w:left w:val="single" w:sz="4" w:space="0" w:color="auto"/>
              <w:bottom w:val="single" w:sz="4" w:space="0" w:color="auto"/>
              <w:right w:val="single" w:sz="4" w:space="0" w:color="auto"/>
            </w:tcBorders>
            <w:vAlign w:val="center"/>
            <w:hideMark/>
          </w:tcPr>
          <w:p w14:paraId="12E4BA51" w14:textId="1724E658" w:rsidR="00C372D9" w:rsidRPr="00785D96" w:rsidRDefault="00785D96" w:rsidP="00C372D9">
            <w:pPr>
              <w:spacing w:after="0"/>
              <w:contextualSpacing/>
              <w:rPr>
                <w:rFonts w:ascii="Arial Narrow" w:hAnsi="Arial Narrow" w:cs="Calibri"/>
                <w:b/>
                <w:bCs/>
                <w:iCs/>
                <w:color w:val="000000"/>
              </w:rPr>
            </w:pPr>
            <w:r>
              <w:rPr>
                <w:rFonts w:ascii="Arial Narrow" w:hAnsi="Arial Narrow" w:cs="Calibri"/>
                <w:b/>
                <w:bCs/>
                <w:iCs/>
                <w:color w:val="000000"/>
              </w:rPr>
              <w:t>Test 3: Ch. 8-10</w:t>
            </w:r>
          </w:p>
          <w:p w14:paraId="6BCC7AF5" w14:textId="77777777" w:rsidR="00C372D9" w:rsidRDefault="00C372D9" w:rsidP="00C372D9">
            <w:pPr>
              <w:spacing w:after="0"/>
              <w:contextualSpacing/>
              <w:rPr>
                <w:rFonts w:ascii="Arial Narrow" w:hAnsi="Arial Narrow" w:cs="Calibri"/>
                <w:iCs/>
                <w:color w:val="000000"/>
              </w:rPr>
            </w:pPr>
            <w:r>
              <w:rPr>
                <w:rFonts w:ascii="Arial Narrow" w:hAnsi="Arial Narrow" w:cs="Calibri"/>
                <w:iCs/>
                <w:color w:val="000000"/>
              </w:rPr>
              <w:t xml:space="preserve">Ch. 14: Mendel and the Gene Idea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1E95F86D" w14:textId="77777777" w:rsidR="00C372D9" w:rsidRDefault="00C372D9" w:rsidP="00C372D9">
            <w:pPr>
              <w:spacing w:after="0"/>
              <w:contextualSpacing/>
              <w:rPr>
                <w:rFonts w:ascii="Arial Narrow" w:hAnsi="Arial Narrow"/>
                <w:bCs/>
              </w:rPr>
            </w:pPr>
            <w:r>
              <w:rPr>
                <w:rFonts w:ascii="Arial Narrow" w:hAnsi="Arial Narrow"/>
                <w:bCs/>
              </w:rPr>
              <w:t>Lab 12: Genetics</w:t>
            </w:r>
          </w:p>
        </w:tc>
      </w:tr>
      <w:tr w:rsidR="00C372D9" w14:paraId="1B3569E0"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085F20DA" w14:textId="77777777" w:rsidR="00C372D9" w:rsidRDefault="00C372D9" w:rsidP="00C372D9">
            <w:pPr>
              <w:spacing w:after="0"/>
              <w:contextualSpacing/>
              <w:jc w:val="center"/>
              <w:rPr>
                <w:rFonts w:ascii="Arial Narrow" w:hAnsi="Arial Narrow"/>
              </w:rPr>
            </w:pPr>
            <w:r>
              <w:rPr>
                <w:rFonts w:ascii="Arial Narrow" w:hAnsi="Arial Narrow"/>
              </w:rPr>
              <w:t>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47C0E42" w14:textId="77777777" w:rsidR="00C372D9" w:rsidRDefault="00C372D9" w:rsidP="00C372D9">
            <w:pPr>
              <w:spacing w:after="0"/>
              <w:contextualSpacing/>
              <w:jc w:val="center"/>
              <w:rPr>
                <w:rFonts w:ascii="Arial Narrow" w:eastAsia="Calibri" w:hAnsi="Arial Narrow" w:cs="Times New Roman"/>
                <w:color w:val="000000"/>
              </w:rPr>
            </w:pPr>
            <w:r>
              <w:rPr>
                <w:rFonts w:ascii="Arial Narrow" w:eastAsia="Calibri" w:hAnsi="Arial Narrow" w:cs="Times New Roman"/>
                <w:color w:val="000000"/>
              </w:rPr>
              <w:t>Nov. 18 – Nov. 23</w:t>
            </w:r>
          </w:p>
        </w:tc>
        <w:tc>
          <w:tcPr>
            <w:tcW w:w="3872" w:type="dxa"/>
            <w:tcBorders>
              <w:top w:val="single" w:sz="4" w:space="0" w:color="auto"/>
              <w:left w:val="single" w:sz="4" w:space="0" w:color="auto"/>
              <w:bottom w:val="single" w:sz="4" w:space="0" w:color="auto"/>
              <w:right w:val="single" w:sz="4" w:space="0" w:color="auto"/>
            </w:tcBorders>
            <w:vAlign w:val="center"/>
            <w:hideMark/>
          </w:tcPr>
          <w:p w14:paraId="663BC341" w14:textId="77777777" w:rsidR="00C372D9" w:rsidRDefault="00C372D9" w:rsidP="00C372D9">
            <w:pPr>
              <w:spacing w:after="0"/>
              <w:contextualSpacing/>
              <w:rPr>
                <w:rFonts w:ascii="Arial Narrow" w:hAnsi="Arial Narrow" w:cs="Calibri"/>
                <w:iCs/>
                <w:color w:val="000000"/>
              </w:rPr>
            </w:pPr>
            <w:r>
              <w:rPr>
                <w:rFonts w:ascii="Arial Narrow" w:hAnsi="Arial Narrow"/>
                <w:bCs/>
              </w:rPr>
              <w:t>Ch. 15: Chromosomal basis of Inheritance</w:t>
            </w:r>
            <w:r>
              <w:rPr>
                <w:rFonts w:ascii="Arial Narrow" w:hAnsi="Arial Narrow" w:cs="Calibri"/>
                <w:iCs/>
                <w:color w:val="000000"/>
              </w:rPr>
              <w:t xml:space="preserve"> Ch. 16: The Molecular Basis of Inheritance </w:t>
            </w:r>
          </w:p>
        </w:tc>
        <w:tc>
          <w:tcPr>
            <w:tcW w:w="3332" w:type="dxa"/>
            <w:tcBorders>
              <w:top w:val="single" w:sz="4" w:space="0" w:color="auto"/>
              <w:left w:val="single" w:sz="4" w:space="0" w:color="auto"/>
              <w:bottom w:val="single" w:sz="4" w:space="0" w:color="auto"/>
              <w:right w:val="single" w:sz="4" w:space="0" w:color="auto"/>
            </w:tcBorders>
            <w:vAlign w:val="center"/>
            <w:hideMark/>
          </w:tcPr>
          <w:p w14:paraId="1DBE872E" w14:textId="77777777" w:rsidR="00C372D9" w:rsidRDefault="00C372D9" w:rsidP="00C372D9">
            <w:pPr>
              <w:spacing w:after="0"/>
              <w:contextualSpacing/>
              <w:rPr>
                <w:rFonts w:ascii="Arial Narrow" w:hAnsi="Arial Narrow"/>
                <w:b/>
                <w:bCs/>
              </w:rPr>
            </w:pPr>
            <w:r>
              <w:rPr>
                <w:rFonts w:ascii="Arial Narrow" w:hAnsi="Arial Narrow"/>
                <w:bCs/>
              </w:rPr>
              <w:t xml:space="preserve">Lab 13: DNA Isolation </w:t>
            </w:r>
            <w:r>
              <w:rPr>
                <w:rFonts w:ascii="Arial Narrow" w:hAnsi="Arial Narrow"/>
                <w:b/>
                <w:bCs/>
              </w:rPr>
              <w:t xml:space="preserve"> </w:t>
            </w:r>
          </w:p>
          <w:p w14:paraId="3154BF23" w14:textId="68CE59A8" w:rsidR="00C372D9" w:rsidRDefault="00C372D9" w:rsidP="00C372D9">
            <w:pPr>
              <w:spacing w:after="0"/>
              <w:contextualSpacing/>
              <w:rPr>
                <w:rFonts w:ascii="Arial Narrow" w:hAnsi="Arial Narrow"/>
                <w:bCs/>
              </w:rPr>
            </w:pPr>
            <w:r>
              <w:rPr>
                <w:rFonts w:ascii="Arial Narrow" w:hAnsi="Arial Narrow"/>
                <w:bCs/>
              </w:rPr>
              <w:t xml:space="preserve">DNA Virtual Lab (online) </w:t>
            </w:r>
          </w:p>
        </w:tc>
      </w:tr>
      <w:tr w:rsidR="00C372D9" w14:paraId="72EDDFC5"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6B2B66C7" w14:textId="77777777" w:rsidR="00C372D9" w:rsidRDefault="00C372D9" w:rsidP="00C372D9">
            <w:pPr>
              <w:spacing w:after="0"/>
              <w:contextualSpacing/>
              <w:jc w:val="center"/>
              <w:rPr>
                <w:rFonts w:ascii="Arial Narrow" w:hAnsi="Arial Narrow"/>
              </w:rPr>
            </w:pPr>
            <w:r>
              <w:rPr>
                <w:rFonts w:ascii="Arial Narrow" w:hAnsi="Arial Narrow"/>
              </w:rPr>
              <w:t>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12C72B" w14:textId="77777777" w:rsidR="00C372D9" w:rsidRDefault="00C372D9" w:rsidP="00C372D9">
            <w:pPr>
              <w:spacing w:after="0"/>
              <w:contextualSpacing/>
              <w:jc w:val="center"/>
              <w:rPr>
                <w:rFonts w:ascii="Arial Narrow" w:eastAsia="Calibri" w:hAnsi="Arial Narrow" w:cs="Times New Roman"/>
                <w:color w:val="000000"/>
              </w:rPr>
            </w:pPr>
            <w:r>
              <w:rPr>
                <w:rFonts w:ascii="Arial Narrow" w:eastAsia="Calibri" w:hAnsi="Arial Narrow" w:cs="Times New Roman"/>
                <w:color w:val="000000"/>
              </w:rPr>
              <w:t>Nov. 25 – Nov. 30</w:t>
            </w:r>
          </w:p>
          <w:p w14:paraId="1A6FA599" w14:textId="77777777" w:rsidR="00C372D9" w:rsidRDefault="00C372D9" w:rsidP="00C372D9">
            <w:pPr>
              <w:spacing w:after="0"/>
              <w:contextualSpacing/>
              <w:jc w:val="center"/>
              <w:rPr>
                <w:rFonts w:ascii="Arial Narrow" w:hAnsi="Arial Narrow"/>
                <w:color w:val="000000"/>
              </w:rPr>
            </w:pPr>
            <w:r>
              <w:rPr>
                <w:rFonts w:ascii="Arial Narrow" w:eastAsia="Calibri" w:hAnsi="Arial Narrow" w:cs="Times New Roman"/>
                <w:color w:val="000000"/>
              </w:rPr>
              <w:t xml:space="preserve"> </w:t>
            </w:r>
            <w:r>
              <w:rPr>
                <w:rFonts w:ascii="Arial Narrow" w:eastAsia="Calibri" w:hAnsi="Arial Narrow" w:cs="Times New Roman"/>
                <w:color w:val="000000"/>
                <w:sz w:val="18"/>
                <w:szCs w:val="18"/>
              </w:rPr>
              <w:t>(Thanksgiving Nov 27 – Dec 1)</w:t>
            </w:r>
          </w:p>
        </w:tc>
        <w:tc>
          <w:tcPr>
            <w:tcW w:w="3872" w:type="dxa"/>
            <w:tcBorders>
              <w:top w:val="single" w:sz="4" w:space="0" w:color="auto"/>
              <w:left w:val="single" w:sz="4" w:space="0" w:color="auto"/>
              <w:bottom w:val="single" w:sz="4" w:space="0" w:color="auto"/>
              <w:right w:val="single" w:sz="4" w:space="0" w:color="auto"/>
            </w:tcBorders>
            <w:vAlign w:val="center"/>
            <w:hideMark/>
          </w:tcPr>
          <w:p w14:paraId="4830A47D" w14:textId="0210BD58" w:rsidR="00C372D9" w:rsidRPr="008148FE" w:rsidRDefault="008148FE" w:rsidP="00C372D9">
            <w:pPr>
              <w:spacing w:after="0"/>
              <w:contextualSpacing/>
              <w:rPr>
                <w:rFonts w:ascii="Arial Narrow" w:hAnsi="Arial Narrow" w:cs="Calibri"/>
                <w:b/>
                <w:bCs/>
                <w:iCs/>
                <w:color w:val="000000"/>
              </w:rPr>
            </w:pPr>
            <w:r>
              <w:rPr>
                <w:rFonts w:ascii="Arial Narrow" w:hAnsi="Arial Narrow" w:cs="Calibri"/>
                <w:b/>
                <w:bCs/>
                <w:iCs/>
                <w:color w:val="000000"/>
              </w:rPr>
              <w:t>Test 4: Ch. 12-14</w:t>
            </w:r>
          </w:p>
          <w:p w14:paraId="0D233B4F" w14:textId="05A0F993" w:rsidR="00C372D9" w:rsidRDefault="00C372D9" w:rsidP="00C372D9">
            <w:pPr>
              <w:spacing w:after="0"/>
              <w:contextualSpacing/>
              <w:rPr>
                <w:rFonts w:ascii="Arial Narrow" w:hAnsi="Arial Narrow"/>
                <w:b/>
                <w:bCs/>
              </w:rPr>
            </w:pPr>
          </w:p>
        </w:tc>
        <w:tc>
          <w:tcPr>
            <w:tcW w:w="3332" w:type="dxa"/>
            <w:tcBorders>
              <w:top w:val="single" w:sz="4" w:space="0" w:color="auto"/>
              <w:left w:val="single" w:sz="4" w:space="0" w:color="auto"/>
              <w:bottom w:val="single" w:sz="4" w:space="0" w:color="auto"/>
              <w:right w:val="single" w:sz="4" w:space="0" w:color="auto"/>
            </w:tcBorders>
            <w:vAlign w:val="center"/>
            <w:hideMark/>
          </w:tcPr>
          <w:p w14:paraId="1BA70EC2" w14:textId="77777777" w:rsidR="00C372D9" w:rsidRDefault="00C372D9" w:rsidP="00C372D9">
            <w:pPr>
              <w:spacing w:after="0"/>
              <w:contextualSpacing/>
              <w:rPr>
                <w:rFonts w:ascii="Arial Narrow" w:hAnsi="Arial Narrow"/>
                <w:b/>
                <w:bCs/>
              </w:rPr>
            </w:pPr>
            <w:r>
              <w:rPr>
                <w:rFonts w:ascii="Arial Narrow" w:hAnsi="Arial Narrow"/>
                <w:b/>
                <w:bCs/>
              </w:rPr>
              <w:t>NO LAB (THANKSGIVING HOLIDAY)</w:t>
            </w:r>
          </w:p>
        </w:tc>
      </w:tr>
      <w:tr w:rsidR="00C372D9" w14:paraId="549B6A53"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2AAE8AB8" w14:textId="77777777" w:rsidR="00C372D9" w:rsidRDefault="00C372D9" w:rsidP="00C372D9">
            <w:pPr>
              <w:spacing w:after="0"/>
              <w:contextualSpacing/>
              <w:jc w:val="center"/>
              <w:rPr>
                <w:rFonts w:ascii="Arial Narrow" w:hAnsi="Arial Narrow"/>
              </w:rPr>
            </w:pPr>
            <w:r>
              <w:rPr>
                <w:rFonts w:ascii="Arial Narrow" w:hAnsi="Arial Narrow"/>
              </w:rPr>
              <w:t>15</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50C7BF4" w14:textId="77777777" w:rsidR="00C372D9" w:rsidRDefault="00C372D9" w:rsidP="00C372D9">
            <w:pPr>
              <w:spacing w:after="0"/>
              <w:contextualSpacing/>
              <w:jc w:val="center"/>
              <w:rPr>
                <w:rFonts w:ascii="Arial Narrow" w:hAnsi="Arial Narrow"/>
                <w:color w:val="000000"/>
              </w:rPr>
            </w:pPr>
            <w:r>
              <w:rPr>
                <w:rFonts w:ascii="Arial Narrow" w:eastAsia="Calibri" w:hAnsi="Arial Narrow" w:cs="Times New Roman"/>
                <w:color w:val="000000"/>
              </w:rPr>
              <w:t>Dec. 2 – Dec. 7</w:t>
            </w:r>
          </w:p>
        </w:tc>
        <w:tc>
          <w:tcPr>
            <w:tcW w:w="3872" w:type="dxa"/>
            <w:tcBorders>
              <w:top w:val="single" w:sz="4" w:space="0" w:color="auto"/>
              <w:left w:val="single" w:sz="4" w:space="0" w:color="auto"/>
              <w:bottom w:val="single" w:sz="4" w:space="0" w:color="auto"/>
              <w:right w:val="single" w:sz="4" w:space="0" w:color="auto"/>
            </w:tcBorders>
            <w:vAlign w:val="center"/>
            <w:hideMark/>
          </w:tcPr>
          <w:p w14:paraId="3FF4FD8F" w14:textId="77777777" w:rsidR="008148FE" w:rsidRDefault="008148FE" w:rsidP="00C372D9">
            <w:pPr>
              <w:spacing w:after="0"/>
              <w:contextualSpacing/>
              <w:rPr>
                <w:rFonts w:ascii="Arial Narrow" w:hAnsi="Arial Narrow" w:cs="Calibri"/>
                <w:b/>
                <w:bCs/>
                <w:iCs/>
                <w:color w:val="000000"/>
              </w:rPr>
            </w:pPr>
            <w:r>
              <w:rPr>
                <w:rFonts w:ascii="Arial Narrow" w:hAnsi="Arial Narrow" w:cs="Calibri"/>
                <w:iCs/>
                <w:color w:val="000000"/>
              </w:rPr>
              <w:t>Ch. 17: From Gene to Protein</w:t>
            </w:r>
            <w:r w:rsidRPr="00785D96">
              <w:rPr>
                <w:rFonts w:ascii="Arial Narrow" w:hAnsi="Arial Narrow" w:cs="Calibri"/>
                <w:b/>
                <w:bCs/>
                <w:iCs/>
                <w:color w:val="000000"/>
              </w:rPr>
              <w:t xml:space="preserve"> </w:t>
            </w:r>
          </w:p>
          <w:p w14:paraId="4AFC0194" w14:textId="22A57137" w:rsidR="00785D96" w:rsidRPr="00785D96" w:rsidRDefault="00785D96" w:rsidP="00C372D9">
            <w:pPr>
              <w:spacing w:after="0"/>
              <w:contextualSpacing/>
              <w:rPr>
                <w:rFonts w:ascii="Arial Narrow" w:hAnsi="Arial Narrow"/>
                <w:b/>
                <w:bCs/>
              </w:rPr>
            </w:pPr>
            <w:r w:rsidRPr="00785D96">
              <w:rPr>
                <w:rFonts w:ascii="Arial Narrow" w:hAnsi="Arial Narrow" w:cs="Calibri"/>
                <w:b/>
                <w:bCs/>
                <w:iCs/>
                <w:color w:val="000000"/>
              </w:rPr>
              <w:t>Final Review</w:t>
            </w:r>
          </w:p>
        </w:tc>
        <w:tc>
          <w:tcPr>
            <w:tcW w:w="3332" w:type="dxa"/>
            <w:tcBorders>
              <w:top w:val="single" w:sz="4" w:space="0" w:color="auto"/>
              <w:left w:val="single" w:sz="4" w:space="0" w:color="auto"/>
              <w:bottom w:val="single" w:sz="4" w:space="0" w:color="auto"/>
              <w:right w:val="single" w:sz="4" w:space="0" w:color="auto"/>
            </w:tcBorders>
            <w:vAlign w:val="center"/>
            <w:hideMark/>
          </w:tcPr>
          <w:p w14:paraId="40D55E9C" w14:textId="77777777" w:rsidR="00C372D9" w:rsidRDefault="00C372D9" w:rsidP="00C372D9">
            <w:pPr>
              <w:spacing w:after="0"/>
              <w:contextualSpacing/>
              <w:rPr>
                <w:rFonts w:ascii="Arial Narrow" w:hAnsi="Arial Narrow"/>
                <w:bCs/>
              </w:rPr>
            </w:pPr>
            <w:r>
              <w:rPr>
                <w:rFonts w:ascii="Arial Narrow" w:hAnsi="Arial Narrow"/>
                <w:b/>
                <w:bCs/>
              </w:rPr>
              <w:t>Lab Exam 2:</w:t>
            </w:r>
            <w:r>
              <w:rPr>
                <w:rFonts w:ascii="Arial Narrow" w:hAnsi="Arial Narrow"/>
                <w:bCs/>
              </w:rPr>
              <w:t xml:space="preserve"> Labs 8 – 13</w:t>
            </w:r>
          </w:p>
        </w:tc>
      </w:tr>
      <w:tr w:rsidR="00C372D9" w14:paraId="34759EE6" w14:textId="77777777" w:rsidTr="00C372D9">
        <w:trPr>
          <w:trHeight w:val="662"/>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694AE251" w14:textId="77777777" w:rsidR="00C372D9" w:rsidRDefault="00C372D9" w:rsidP="00C372D9">
            <w:pPr>
              <w:spacing w:after="0"/>
              <w:contextualSpacing/>
              <w:jc w:val="center"/>
              <w:rPr>
                <w:rFonts w:ascii="Arial Narrow" w:hAnsi="Arial Narrow"/>
              </w:rPr>
            </w:pPr>
            <w:r>
              <w:rPr>
                <w:rFonts w:ascii="Arial Narrow" w:hAnsi="Arial Narrow"/>
              </w:rPr>
              <w:t>16</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8D93A67" w14:textId="77777777" w:rsidR="00C372D9" w:rsidRDefault="00C372D9" w:rsidP="00C372D9">
            <w:pPr>
              <w:spacing w:after="0"/>
              <w:contextualSpacing/>
              <w:jc w:val="center"/>
              <w:rPr>
                <w:rFonts w:ascii="Arial Narrow" w:hAnsi="Arial Narrow"/>
                <w:color w:val="000000"/>
              </w:rPr>
            </w:pPr>
            <w:r>
              <w:rPr>
                <w:rFonts w:ascii="Arial Narrow" w:eastAsia="Calibri" w:hAnsi="Arial Narrow" w:cs="Times New Roman"/>
                <w:color w:val="000000"/>
              </w:rPr>
              <w:t>Dec. 9 – Dec. 14</w:t>
            </w:r>
          </w:p>
        </w:tc>
        <w:tc>
          <w:tcPr>
            <w:tcW w:w="3872" w:type="dxa"/>
            <w:tcBorders>
              <w:top w:val="single" w:sz="4" w:space="0" w:color="auto"/>
              <w:left w:val="single" w:sz="4" w:space="0" w:color="auto"/>
              <w:bottom w:val="single" w:sz="4" w:space="0" w:color="auto"/>
              <w:right w:val="single" w:sz="4" w:space="0" w:color="auto"/>
            </w:tcBorders>
            <w:vAlign w:val="center"/>
            <w:hideMark/>
          </w:tcPr>
          <w:p w14:paraId="40A280B9" w14:textId="677FCBFC" w:rsidR="00C372D9" w:rsidRDefault="00C372D9" w:rsidP="00C372D9">
            <w:pPr>
              <w:spacing w:after="0"/>
              <w:contextualSpacing/>
              <w:rPr>
                <w:rFonts w:ascii="Arial Narrow" w:hAnsi="Arial Narrow" w:cs="Calibri"/>
                <w:iCs/>
                <w:color w:val="000000"/>
              </w:rPr>
            </w:pPr>
            <w:r>
              <w:rPr>
                <w:rFonts w:ascii="Arial Narrow" w:hAnsi="Arial Narrow" w:cs="Calibri"/>
                <w:b/>
                <w:iCs/>
                <w:color w:val="000000"/>
              </w:rPr>
              <w:t>FINAL EXAM</w:t>
            </w:r>
          </w:p>
        </w:tc>
        <w:tc>
          <w:tcPr>
            <w:tcW w:w="3332" w:type="dxa"/>
            <w:tcBorders>
              <w:top w:val="single" w:sz="4" w:space="0" w:color="auto"/>
              <w:left w:val="single" w:sz="4" w:space="0" w:color="auto"/>
              <w:bottom w:val="single" w:sz="4" w:space="0" w:color="auto"/>
              <w:right w:val="single" w:sz="4" w:space="0" w:color="auto"/>
            </w:tcBorders>
            <w:vAlign w:val="center"/>
            <w:hideMark/>
          </w:tcPr>
          <w:p w14:paraId="35310410" w14:textId="77777777" w:rsidR="00C372D9" w:rsidRDefault="00C372D9" w:rsidP="00C372D9">
            <w:pPr>
              <w:spacing w:after="0"/>
              <w:rPr>
                <w:rFonts w:ascii="Arial Narrow" w:hAnsi="Arial Narrow"/>
                <w:bCs/>
              </w:rPr>
            </w:pPr>
            <w:r>
              <w:rPr>
                <w:rFonts w:ascii="Arial Narrow" w:hAnsi="Arial Narrow"/>
                <w:bCs/>
              </w:rPr>
              <w:t xml:space="preserve">  NO LAB (FINAL EXAMS WEEK)</w:t>
            </w:r>
          </w:p>
        </w:tc>
      </w:tr>
    </w:tbl>
    <w:p w14:paraId="6ECDB5C1" w14:textId="3E6EB24C" w:rsidR="00C02C6F" w:rsidRDefault="00C02C6F" w:rsidP="00C02C6F">
      <w:pPr>
        <w:pStyle w:val="Heading2"/>
        <w:spacing w:before="0" w:line="240" w:lineRule="auto"/>
        <w:rPr>
          <w:rFonts w:ascii="Arial Narrow" w:hAnsi="Arial Narrow"/>
          <w:color w:val="C00000"/>
        </w:rPr>
      </w:pPr>
    </w:p>
    <w:p w14:paraId="64C294BD" w14:textId="77777777" w:rsidR="00C02C6F" w:rsidRPr="00CE6C3C" w:rsidRDefault="00C02C6F" w:rsidP="00C02C6F">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17D0F898" w14:textId="77777777" w:rsidR="00C02C6F" w:rsidRDefault="00C02C6F" w:rsidP="00C02C6F">
      <w:pPr>
        <w:spacing w:after="0" w:line="240" w:lineRule="auto"/>
        <w:rPr>
          <w:rFonts w:ascii="Arial Narrow" w:hAnsi="Arial Narrow" w:cs="Arial"/>
          <w:color w:val="000000"/>
          <w:szCs w:val="20"/>
        </w:rPr>
      </w:pPr>
      <w:r>
        <w:rPr>
          <w:rFonts w:ascii="Arial Narrow" w:hAnsi="Arial Narrow" w:cs="Arial"/>
          <w:color w:val="000000"/>
          <w:szCs w:val="20"/>
        </w:rPr>
        <w:t>T</w:t>
      </w:r>
      <w:r w:rsidRPr="008C4191">
        <w:rPr>
          <w:rFonts w:ascii="Arial Narrow" w:hAnsi="Arial Narrow" w:cs="Arial"/>
          <w:color w:val="000000"/>
          <w:szCs w:val="20"/>
        </w:rPr>
        <w:t xml:space="preserve">he availability of extra credit opportunities is at </w:t>
      </w:r>
      <w:r>
        <w:rPr>
          <w:rFonts w:ascii="Arial Narrow" w:hAnsi="Arial Narrow" w:cs="Arial"/>
          <w:color w:val="000000"/>
          <w:szCs w:val="20"/>
        </w:rPr>
        <w:t xml:space="preserve">my </w:t>
      </w:r>
      <w:r w:rsidRPr="008C4191">
        <w:rPr>
          <w:rFonts w:ascii="Arial Narrow" w:hAnsi="Arial Narrow" w:cs="Arial"/>
          <w:color w:val="000000"/>
          <w:szCs w:val="20"/>
        </w:rPr>
        <w:t>discretion.</w:t>
      </w:r>
    </w:p>
    <w:p w14:paraId="46DDA234" w14:textId="77777777" w:rsidR="00C02C6F" w:rsidRDefault="00C02C6F" w:rsidP="00C02C6F">
      <w:pPr>
        <w:spacing w:after="0" w:line="240" w:lineRule="auto"/>
        <w:rPr>
          <w:rFonts w:ascii="Arial Narrow" w:hAnsi="Arial Narrow" w:cs="Arial"/>
          <w:color w:val="000000"/>
          <w:szCs w:val="20"/>
        </w:rPr>
      </w:pPr>
    </w:p>
    <w:bookmarkEnd w:id="1"/>
    <w:p w14:paraId="3FA48D91" w14:textId="77777777" w:rsidR="00C02C6F" w:rsidRPr="00B377FF" w:rsidRDefault="00C02C6F" w:rsidP="00C02C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Pr>
          <w:rFonts w:ascii="Arial Narrow" w:hAnsi="Arial Narrow"/>
          <w:color w:val="C00000"/>
        </w:rPr>
        <w:t xml:space="preserve"> &amp; GENERAL INFORMATION</w:t>
      </w:r>
    </w:p>
    <w:p w14:paraId="26D7C400" w14:textId="77777777" w:rsidR="00C02C6F" w:rsidRDefault="00C02C6F" w:rsidP="00C02C6F">
      <w:pPr>
        <w:spacing w:after="0" w:line="240" w:lineRule="auto"/>
        <w:rPr>
          <w:rFonts w:ascii="Arial Narrow" w:hAnsi="Arial Narrow" w:cs="Arial"/>
          <w:color w:val="000000"/>
        </w:rPr>
      </w:pPr>
    </w:p>
    <w:p w14:paraId="3E87030D" w14:textId="77777777" w:rsidR="00C02C6F" w:rsidRPr="00AC2AFB" w:rsidRDefault="00C02C6F" w:rsidP="00C02C6F">
      <w:pPr>
        <w:pStyle w:val="Heading2"/>
        <w:spacing w:before="0" w:line="240" w:lineRule="auto"/>
        <w:rPr>
          <w:rFonts w:ascii="Arial Narrow" w:hAnsi="Arial Narrow"/>
          <w:color w:val="C00000"/>
        </w:rPr>
      </w:pPr>
      <w:bookmarkStart w:id="2" w:name="_Toc445741296"/>
      <w:r w:rsidRPr="00AC2AFB">
        <w:rPr>
          <w:rFonts w:ascii="Arial Narrow" w:hAnsi="Arial Narrow"/>
          <w:color w:val="C00000"/>
        </w:rPr>
        <w:t>Important Valencia Website Links</w:t>
      </w:r>
      <w:bookmarkEnd w:id="2"/>
    </w:p>
    <w:p w14:paraId="5C8CD566" w14:textId="77777777" w:rsidR="00C02C6F" w:rsidRPr="0004220A" w:rsidRDefault="00C02C6F" w:rsidP="00C02C6F">
      <w:pPr>
        <w:pStyle w:val="ListParagraph"/>
        <w:numPr>
          <w:ilvl w:val="0"/>
          <w:numId w:val="1"/>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9" w:history="1">
        <w:r w:rsidRPr="0004220A">
          <w:rPr>
            <w:rStyle w:val="Hyperlink"/>
            <w:rFonts w:ascii="Arial Narrow" w:hAnsi="Arial Narrow" w:cs="Arial"/>
            <w:bCs/>
          </w:rPr>
          <w:t>http://valenciacollege.edu/calendar/</w:t>
        </w:r>
      </w:hyperlink>
      <w:r w:rsidRPr="0004220A">
        <w:rPr>
          <w:rFonts w:ascii="Arial Narrow" w:hAnsi="Arial Narrow" w:cs="Arial"/>
          <w:bCs/>
          <w:color w:val="000000"/>
        </w:rPr>
        <w:t xml:space="preserve">  </w:t>
      </w:r>
    </w:p>
    <w:p w14:paraId="21E3956E" w14:textId="77777777" w:rsidR="00C02C6F" w:rsidRPr="00DD69C7" w:rsidRDefault="00C02C6F" w:rsidP="00C02C6F">
      <w:pPr>
        <w:pStyle w:val="ListParagraph"/>
        <w:numPr>
          <w:ilvl w:val="0"/>
          <w:numId w:val="1"/>
        </w:numPr>
        <w:autoSpaceDE w:val="0"/>
        <w:autoSpaceDN w:val="0"/>
        <w:adjustRightInd w:val="0"/>
        <w:spacing w:after="0" w:line="240" w:lineRule="auto"/>
        <w:contextualSpacing w:val="0"/>
        <w:rPr>
          <w:rFonts w:ascii="Arial Narrow" w:hAnsi="Arial Narrow" w:cs="Arial"/>
          <w:bCs/>
          <w:color w:val="000000"/>
        </w:rPr>
      </w:pPr>
      <w:r w:rsidRPr="00B83DEA">
        <w:rPr>
          <w:rFonts w:ascii="Arial Narrow" w:hAnsi="Arial Narrow" w:cs="Arial"/>
          <w:bCs/>
          <w:color w:val="000000"/>
        </w:rPr>
        <w:t>Important Dates &amp; Deadlines</w:t>
      </w:r>
      <w:r>
        <w:rPr>
          <w:rFonts w:ascii="Arial Narrow" w:hAnsi="Arial Narrow" w:cs="Arial"/>
          <w:bCs/>
          <w:color w:val="000000"/>
        </w:rPr>
        <w:t xml:space="preserve">:  </w:t>
      </w:r>
      <w:r w:rsidRPr="00DD69C7">
        <w:rPr>
          <w:rFonts w:ascii="Arial Narrow" w:hAnsi="Arial Narrow" w:cs="Arial"/>
          <w:bCs/>
          <w:color w:val="000000"/>
        </w:rPr>
        <w:t>http://valenciacollege.edu/calendar/documents/Important-Dates-Calendar-2018-2019.pdf</w:t>
      </w:r>
    </w:p>
    <w:p w14:paraId="32E85B9A" w14:textId="77777777" w:rsidR="00C02C6F" w:rsidRDefault="00C02C6F" w:rsidP="00C02C6F">
      <w:pPr>
        <w:pStyle w:val="ListParagraph"/>
        <w:numPr>
          <w:ilvl w:val="0"/>
          <w:numId w:val="1"/>
        </w:numPr>
        <w:autoSpaceDE w:val="0"/>
        <w:autoSpaceDN w:val="0"/>
        <w:adjustRightInd w:val="0"/>
        <w:spacing w:after="0" w:line="240" w:lineRule="auto"/>
        <w:contextualSpacing w:val="0"/>
        <w:rPr>
          <w:rFonts w:ascii="Arial Narrow" w:hAnsi="Arial Narrow" w:cs="Arial"/>
          <w:color w:val="000000"/>
        </w:rPr>
      </w:pPr>
      <w:r w:rsidRPr="00BE2BBA">
        <w:rPr>
          <w:rFonts w:ascii="Arial Narrow" w:hAnsi="Arial Narrow" w:cs="Arial"/>
          <w:color w:val="000000"/>
        </w:rPr>
        <w:lastRenderedPageBreak/>
        <w:t xml:space="preserve">Final Exam Schedule: </w:t>
      </w:r>
      <w:hyperlink r:id="rId10" w:history="1">
        <w:r w:rsidRPr="00CF52A7">
          <w:rPr>
            <w:rStyle w:val="Hyperlink"/>
            <w:rFonts w:ascii="Arial Narrow" w:hAnsi="Arial Narrow" w:cs="Arial"/>
          </w:rPr>
          <w:t>http://valenciacollege.edu/calendar/documents/2018-19-Academic-Calendar.pdf</w:t>
        </w:r>
      </w:hyperlink>
    </w:p>
    <w:p w14:paraId="170EF718" w14:textId="77777777" w:rsidR="00C02C6F" w:rsidRPr="00DD69C7" w:rsidRDefault="00C02C6F" w:rsidP="00C02C6F">
      <w:pPr>
        <w:pStyle w:val="ListParagraph"/>
        <w:numPr>
          <w:ilvl w:val="0"/>
          <w:numId w:val="1"/>
        </w:numPr>
        <w:autoSpaceDE w:val="0"/>
        <w:autoSpaceDN w:val="0"/>
        <w:adjustRightInd w:val="0"/>
        <w:spacing w:after="0" w:line="240" w:lineRule="auto"/>
        <w:rPr>
          <w:rFonts w:ascii="Arial Narrow" w:hAnsi="Arial Narrow" w:cs="Arial"/>
          <w:color w:val="000000"/>
        </w:rPr>
      </w:pPr>
      <w:r w:rsidRPr="00DD69C7">
        <w:rPr>
          <w:rFonts w:ascii="Arial Narrow" w:hAnsi="Arial Narrow" w:cs="Arial"/>
          <w:color w:val="000000"/>
        </w:rPr>
        <w:t xml:space="preserve">College Catalog:  </w:t>
      </w:r>
      <w:hyperlink r:id="rId11" w:history="1">
        <w:r w:rsidRPr="00DD69C7">
          <w:rPr>
            <w:rStyle w:val="Hyperlink"/>
            <w:rFonts w:ascii="Arial Narrow" w:hAnsi="Arial Narrow" w:cs="Arial"/>
          </w:rPr>
          <w:t>http://valenciacollege.edu/catalog/</w:t>
        </w:r>
      </w:hyperlink>
      <w:r w:rsidRPr="00DD69C7">
        <w:rPr>
          <w:rFonts w:ascii="Arial Narrow" w:hAnsi="Arial Narrow" w:cs="Arial"/>
          <w:color w:val="000000"/>
        </w:rPr>
        <w:t xml:space="preserve"> </w:t>
      </w:r>
    </w:p>
    <w:p w14:paraId="342A0685" w14:textId="77777777" w:rsidR="00C02C6F" w:rsidRPr="0004220A" w:rsidRDefault="00C02C6F" w:rsidP="00C02C6F">
      <w:pPr>
        <w:pStyle w:val="ListParagraph"/>
        <w:numPr>
          <w:ilvl w:val="0"/>
          <w:numId w:val="1"/>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12" w:history="1">
        <w:r w:rsidRPr="0004220A">
          <w:rPr>
            <w:rStyle w:val="Hyperlink"/>
            <w:rFonts w:ascii="Arial Narrow" w:hAnsi="Arial Narrow" w:cs="Arial"/>
            <w:bCs/>
          </w:rPr>
          <w:t>http://valenciacollege.edu/generalcounsel/policy/</w:t>
        </w:r>
      </w:hyperlink>
    </w:p>
    <w:p w14:paraId="4B48FC00" w14:textId="77777777" w:rsidR="00C02C6F" w:rsidRPr="0054318C" w:rsidRDefault="00C02C6F" w:rsidP="00C02C6F">
      <w:pPr>
        <w:pStyle w:val="ListParagraph"/>
        <w:numPr>
          <w:ilvl w:val="0"/>
          <w:numId w:val="1"/>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hyperlink r:id="rId13" w:history="1">
        <w:r w:rsidRPr="0004220A">
          <w:rPr>
            <w:rStyle w:val="Hyperlink"/>
            <w:rFonts w:ascii="Arial Narrow" w:hAnsi="Arial Narrow" w:cs="Arial"/>
            <w:bCs/>
            <w:lang w:val="pt-BR"/>
          </w:rPr>
          <w:t>http://valenciacollege.edu/ferpa/</w:t>
        </w:r>
      </w:hyperlink>
    </w:p>
    <w:p w14:paraId="49F8641E" w14:textId="77777777" w:rsidR="00C02C6F" w:rsidRPr="0004220A" w:rsidRDefault="00C02C6F" w:rsidP="00C02C6F">
      <w:pPr>
        <w:pStyle w:val="ListParagraph"/>
        <w:numPr>
          <w:ilvl w:val="0"/>
          <w:numId w:val="1"/>
        </w:numPr>
        <w:autoSpaceDE w:val="0"/>
        <w:autoSpaceDN w:val="0"/>
        <w:adjustRightInd w:val="0"/>
        <w:spacing w:after="0" w:line="240" w:lineRule="auto"/>
        <w:contextualSpacing w:val="0"/>
        <w:rPr>
          <w:rStyle w:val="Hyperlink"/>
          <w:rFonts w:ascii="Arial Narrow" w:hAnsi="Arial Narrow" w:cs="Arial"/>
          <w:color w:val="000000"/>
          <w:u w:val="none"/>
          <w:lang w:val="pt-BR"/>
        </w:rPr>
      </w:pPr>
      <w:r>
        <w:rPr>
          <w:rFonts w:ascii="Arial Narrow" w:hAnsi="Arial Narrow" w:cs="Arial"/>
          <w:bCs/>
          <w:color w:val="000000"/>
          <w:lang w:val="pt-BR"/>
        </w:rPr>
        <w:t>Poinciana Campus Scholarships:</w:t>
      </w:r>
      <w:r>
        <w:rPr>
          <w:rStyle w:val="Hyperlink"/>
          <w:rFonts w:ascii="Arial Narrow" w:hAnsi="Arial Narrow" w:cs="Arial"/>
          <w:color w:val="000000"/>
          <w:u w:val="none"/>
          <w:lang w:val="pt-BR"/>
        </w:rPr>
        <w:t xml:space="preserve">  </w:t>
      </w:r>
      <w:hyperlink r:id="rId14" w:history="1">
        <w:r w:rsidRPr="00B45FE9">
          <w:rPr>
            <w:rStyle w:val="Hyperlink"/>
            <w:rFonts w:ascii="Arial Narrow" w:hAnsi="Arial Narrow" w:cs="Arial"/>
            <w:lang w:val="pt-BR"/>
          </w:rPr>
          <w:t>http://valenciacollege.edu/poinciana/scholarships.cfm</w:t>
        </w:r>
      </w:hyperlink>
      <w:r>
        <w:rPr>
          <w:rStyle w:val="Hyperlink"/>
          <w:rFonts w:ascii="Arial Narrow" w:hAnsi="Arial Narrow" w:cs="Arial"/>
          <w:color w:val="000000"/>
          <w:u w:val="none"/>
          <w:lang w:val="pt-BR"/>
        </w:rPr>
        <w:t xml:space="preserve"> </w:t>
      </w:r>
    </w:p>
    <w:p w14:paraId="59259DC0" w14:textId="77777777" w:rsidR="00C02C6F" w:rsidRDefault="00C02C6F" w:rsidP="00C02C6F">
      <w:pPr>
        <w:autoSpaceDE w:val="0"/>
        <w:autoSpaceDN w:val="0"/>
        <w:adjustRightInd w:val="0"/>
        <w:spacing w:after="0" w:line="240" w:lineRule="auto"/>
        <w:rPr>
          <w:rFonts w:ascii="Arial Narrow" w:hAnsi="Arial Narrow" w:cs="Arial"/>
          <w:color w:val="000000"/>
        </w:rPr>
      </w:pPr>
    </w:p>
    <w:p w14:paraId="1321BA33" w14:textId="77777777" w:rsidR="00C02C6F" w:rsidRDefault="00C02C6F" w:rsidP="00C02C6F">
      <w:pPr>
        <w:autoSpaceDE w:val="0"/>
        <w:autoSpaceDN w:val="0"/>
        <w:adjustRightInd w:val="0"/>
        <w:spacing w:after="0" w:line="240" w:lineRule="auto"/>
        <w:rPr>
          <w:rFonts w:ascii="Arial Narrow" w:hAnsi="Arial Narrow" w:cs="Arial"/>
          <w:color w:val="000000"/>
        </w:rPr>
      </w:pPr>
    </w:p>
    <w:p w14:paraId="0FF0FC24" w14:textId="77777777" w:rsidR="00C02C6F" w:rsidRDefault="00C02C6F" w:rsidP="00C02C6F">
      <w:pPr>
        <w:autoSpaceDE w:val="0"/>
        <w:autoSpaceDN w:val="0"/>
        <w:adjustRightInd w:val="0"/>
        <w:spacing w:after="0" w:line="240" w:lineRule="auto"/>
        <w:rPr>
          <w:rFonts w:ascii="Arial Narrow" w:hAnsi="Arial Narrow" w:cs="Arial"/>
          <w:color w:val="000000"/>
        </w:rPr>
      </w:pPr>
    </w:p>
    <w:p w14:paraId="2B059ABD" w14:textId="77777777" w:rsidR="00C02C6F" w:rsidRDefault="00C02C6F" w:rsidP="00C02C6F">
      <w:pPr>
        <w:autoSpaceDE w:val="0"/>
        <w:autoSpaceDN w:val="0"/>
        <w:adjustRightInd w:val="0"/>
        <w:spacing w:after="0" w:line="240" w:lineRule="auto"/>
        <w:rPr>
          <w:rFonts w:ascii="Arial Narrow" w:hAnsi="Arial Narrow" w:cs="Arial"/>
          <w:color w:val="000000"/>
        </w:rPr>
      </w:pPr>
    </w:p>
    <w:p w14:paraId="110E1E34" w14:textId="5AB8CE08" w:rsidR="00C02C6F" w:rsidRDefault="00C02C6F" w:rsidP="00C02C6F">
      <w:pPr>
        <w:spacing w:after="0" w:line="240" w:lineRule="auto"/>
        <w:textAlignment w:val="baseline"/>
        <w:rPr>
          <w:rFonts w:ascii="Arial Narrow" w:eastAsia="Times New Roman" w:hAnsi="Arial Narrow" w:cs="Segoe UI"/>
          <w:b/>
          <w:bCs/>
          <w:color w:val="000000"/>
          <w:sz w:val="26"/>
          <w:szCs w:val="26"/>
        </w:rPr>
      </w:pPr>
      <w:r w:rsidRPr="00F20061">
        <w:rPr>
          <w:rFonts w:ascii="Arial Narrow" w:eastAsia="Times New Roman" w:hAnsi="Arial Narrow" w:cs="Segoe UI"/>
          <w:b/>
          <w:bCs/>
          <w:color w:val="C00000"/>
          <w:sz w:val="26"/>
          <w:szCs w:val="26"/>
        </w:rPr>
        <w:t>Important Course and College Dates (</w:t>
      </w:r>
      <w:r w:rsidR="000974F8">
        <w:rPr>
          <w:rFonts w:ascii="Arial Narrow" w:eastAsia="Times New Roman" w:hAnsi="Arial Narrow" w:cs="Segoe UI"/>
          <w:b/>
          <w:bCs/>
          <w:color w:val="C00000"/>
          <w:sz w:val="26"/>
          <w:szCs w:val="26"/>
        </w:rPr>
        <w:t>Fall</w:t>
      </w:r>
      <w:r w:rsidRPr="00F20061">
        <w:rPr>
          <w:rFonts w:ascii="Arial Narrow" w:eastAsia="Times New Roman" w:hAnsi="Arial Narrow" w:cs="Segoe UI"/>
          <w:b/>
          <w:bCs/>
          <w:color w:val="C00000"/>
          <w:sz w:val="26"/>
          <w:szCs w:val="26"/>
        </w:rPr>
        <w:t xml:space="preserve"> 2019)</w:t>
      </w:r>
      <w:r w:rsidRPr="00F20061">
        <w:rPr>
          <w:rFonts w:ascii="Arial Narrow" w:eastAsia="Times New Roman" w:hAnsi="Arial Narrow" w:cs="Segoe UI"/>
          <w:b/>
          <w:bCs/>
          <w:color w:val="000000"/>
          <w:sz w:val="26"/>
          <w:szCs w:val="26"/>
        </w:rPr>
        <w:t> </w:t>
      </w:r>
    </w:p>
    <w:p w14:paraId="7EC4F58C" w14:textId="77777777" w:rsidR="007F5E8D" w:rsidRDefault="007F5E8D" w:rsidP="00C02C6F">
      <w:pPr>
        <w:spacing w:after="0" w:line="240" w:lineRule="auto"/>
        <w:textAlignment w:val="baseline"/>
        <w:rPr>
          <w:rFonts w:ascii="Arial Narrow" w:eastAsia="Times New Roman" w:hAnsi="Arial Narrow" w:cs="Segoe UI"/>
          <w:b/>
          <w:bCs/>
          <w:color w:val="000000"/>
          <w:sz w:val="26"/>
          <w:szCs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5040"/>
      </w:tblGrid>
      <w:tr w:rsidR="007F5E8D" w:rsidRPr="007F5E8D" w14:paraId="566ACFF5" w14:textId="77777777" w:rsidTr="007F5E8D">
        <w:trPr>
          <w:trHeight w:val="2040"/>
        </w:trPr>
        <w:tc>
          <w:tcPr>
            <w:tcW w:w="4950" w:type="dxa"/>
            <w:tcBorders>
              <w:top w:val="nil"/>
              <w:left w:val="nil"/>
              <w:bottom w:val="nil"/>
              <w:right w:val="nil"/>
            </w:tcBorders>
            <w:shd w:val="clear" w:color="auto" w:fill="auto"/>
            <w:hideMark/>
          </w:tcPr>
          <w:p w14:paraId="0FB51035"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August 26: Classes begin </w:t>
            </w:r>
          </w:p>
          <w:p w14:paraId="303B8045"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b/>
                <w:bCs/>
                <w:sz w:val="24"/>
                <w:szCs w:val="24"/>
              </w:rPr>
              <w:t>September 2: College closed</w:t>
            </w:r>
            <w:r w:rsidRPr="007F5E8D">
              <w:rPr>
                <w:rFonts w:ascii="Arial Narrow" w:eastAsia="Times New Roman" w:hAnsi="Arial Narrow" w:cs="Segoe UI"/>
                <w:sz w:val="24"/>
                <w:szCs w:val="24"/>
              </w:rPr>
              <w:t> </w:t>
            </w:r>
          </w:p>
          <w:p w14:paraId="75B4A7B0"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September 3: Drop/Refund deadline (midnight) </w:t>
            </w:r>
          </w:p>
          <w:p w14:paraId="2E91F5DD"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September 13: Change of Program deadline </w:t>
            </w:r>
          </w:p>
          <w:p w14:paraId="3091DA8E"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October 17: Spirit Day </w:t>
            </w:r>
          </w:p>
          <w:p w14:paraId="667A470F"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October 17:  Half-way through the semester! </w:t>
            </w:r>
          </w:p>
          <w:p w14:paraId="7C05039B"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3"/>
                <w:szCs w:val="23"/>
              </w:rPr>
            </w:pPr>
            <w:r w:rsidRPr="007F5E8D">
              <w:rPr>
                <w:rFonts w:ascii="Arial Narrow" w:eastAsia="Times New Roman" w:hAnsi="Arial Narrow" w:cs="Segoe UI"/>
                <w:sz w:val="24"/>
                <w:szCs w:val="24"/>
              </w:rPr>
              <w:t>October 30: Spring registration begins </w:t>
            </w:r>
          </w:p>
          <w:p w14:paraId="6768467F" w14:textId="77777777" w:rsidR="007F5E8D" w:rsidRPr="007F5E8D" w:rsidRDefault="007F5E8D" w:rsidP="007F5E8D">
            <w:pPr>
              <w:numPr>
                <w:ilvl w:val="0"/>
                <w:numId w:val="8"/>
              </w:numPr>
              <w:spacing w:after="0" w:line="240" w:lineRule="auto"/>
              <w:ind w:left="240" w:firstLine="0"/>
              <w:textAlignment w:val="baseline"/>
              <w:rPr>
                <w:rFonts w:ascii="Arial Narrow" w:eastAsia="Times New Roman" w:hAnsi="Arial Narrow" w:cs="Segoe UI"/>
                <w:sz w:val="23"/>
                <w:szCs w:val="23"/>
              </w:rPr>
            </w:pPr>
            <w:r w:rsidRPr="007F5E8D">
              <w:rPr>
                <w:rFonts w:ascii="Arial Narrow" w:eastAsia="Times New Roman" w:hAnsi="Arial Narrow" w:cs="Segoe UI"/>
                <w:sz w:val="24"/>
                <w:szCs w:val="24"/>
              </w:rPr>
              <w:t>November 1: Withdrawal deadline </w:t>
            </w:r>
          </w:p>
        </w:tc>
        <w:tc>
          <w:tcPr>
            <w:tcW w:w="5040" w:type="dxa"/>
            <w:tcBorders>
              <w:top w:val="nil"/>
              <w:left w:val="nil"/>
              <w:bottom w:val="nil"/>
              <w:right w:val="nil"/>
            </w:tcBorders>
            <w:shd w:val="clear" w:color="auto" w:fill="auto"/>
            <w:hideMark/>
          </w:tcPr>
          <w:p w14:paraId="26655346" w14:textId="77777777" w:rsidR="007F5E8D" w:rsidRPr="007F5E8D" w:rsidRDefault="007F5E8D" w:rsidP="007F5E8D">
            <w:pPr>
              <w:numPr>
                <w:ilvl w:val="0"/>
                <w:numId w:val="9"/>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b/>
                <w:bCs/>
                <w:sz w:val="24"/>
                <w:szCs w:val="24"/>
              </w:rPr>
              <w:t>November 11: Veteran’s Day (No Classes) </w:t>
            </w:r>
            <w:r w:rsidRPr="007F5E8D">
              <w:rPr>
                <w:rFonts w:ascii="Arial Narrow" w:eastAsia="Times New Roman" w:hAnsi="Arial Narrow" w:cs="Segoe UI"/>
                <w:sz w:val="24"/>
                <w:szCs w:val="24"/>
              </w:rPr>
              <w:t> </w:t>
            </w:r>
          </w:p>
          <w:p w14:paraId="183875CE" w14:textId="77777777" w:rsidR="007F5E8D" w:rsidRPr="007F5E8D" w:rsidRDefault="007F5E8D" w:rsidP="007F5E8D">
            <w:pPr>
              <w:numPr>
                <w:ilvl w:val="0"/>
                <w:numId w:val="9"/>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November 11-15: International Education Week </w:t>
            </w:r>
          </w:p>
          <w:p w14:paraId="490C1D5A" w14:textId="77777777" w:rsidR="007F5E8D" w:rsidRPr="007F5E8D" w:rsidRDefault="007F5E8D" w:rsidP="007F5E8D">
            <w:pPr>
              <w:numPr>
                <w:ilvl w:val="0"/>
                <w:numId w:val="9"/>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b/>
                <w:bCs/>
                <w:sz w:val="24"/>
                <w:szCs w:val="24"/>
              </w:rPr>
              <w:t>November 27 – December 1: College closed</w:t>
            </w:r>
            <w:r w:rsidRPr="007F5E8D">
              <w:rPr>
                <w:rFonts w:ascii="Arial Narrow" w:eastAsia="Times New Roman" w:hAnsi="Arial Narrow" w:cs="Segoe UI"/>
                <w:sz w:val="24"/>
                <w:szCs w:val="24"/>
              </w:rPr>
              <w:t> </w:t>
            </w:r>
          </w:p>
          <w:p w14:paraId="70CEE467" w14:textId="77777777" w:rsidR="007F5E8D" w:rsidRPr="007F5E8D" w:rsidRDefault="007F5E8D" w:rsidP="007F5E8D">
            <w:pPr>
              <w:numPr>
                <w:ilvl w:val="0"/>
                <w:numId w:val="9"/>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December 8: Last day of classes </w:t>
            </w:r>
          </w:p>
          <w:p w14:paraId="4C1D3409" w14:textId="77777777" w:rsidR="007F5E8D" w:rsidRPr="007F5E8D" w:rsidRDefault="007F5E8D" w:rsidP="007F5E8D">
            <w:pPr>
              <w:numPr>
                <w:ilvl w:val="0"/>
                <w:numId w:val="9"/>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b/>
                <w:bCs/>
                <w:sz w:val="24"/>
                <w:szCs w:val="24"/>
              </w:rPr>
              <w:t>December 9: Final exam week begins</w:t>
            </w:r>
            <w:r w:rsidRPr="007F5E8D">
              <w:rPr>
                <w:rFonts w:ascii="Arial Narrow" w:eastAsia="Times New Roman" w:hAnsi="Arial Narrow" w:cs="Segoe UI"/>
                <w:sz w:val="24"/>
                <w:szCs w:val="24"/>
              </w:rPr>
              <w:t> </w:t>
            </w:r>
          </w:p>
          <w:p w14:paraId="17621769" w14:textId="77777777" w:rsidR="007F5E8D" w:rsidRPr="007F5E8D" w:rsidRDefault="007F5E8D" w:rsidP="007F5E8D">
            <w:pPr>
              <w:numPr>
                <w:ilvl w:val="0"/>
                <w:numId w:val="9"/>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December 16: Grades due  </w:t>
            </w:r>
          </w:p>
          <w:p w14:paraId="2928DE54" w14:textId="77777777" w:rsidR="007F5E8D" w:rsidRPr="007F5E8D" w:rsidRDefault="007F5E8D" w:rsidP="007F5E8D">
            <w:pPr>
              <w:numPr>
                <w:ilvl w:val="0"/>
                <w:numId w:val="9"/>
              </w:numPr>
              <w:spacing w:after="0" w:line="240" w:lineRule="auto"/>
              <w:ind w:left="240" w:firstLine="0"/>
              <w:textAlignment w:val="baseline"/>
              <w:rPr>
                <w:rFonts w:ascii="Arial Narrow" w:eastAsia="Times New Roman" w:hAnsi="Arial Narrow" w:cs="Segoe UI"/>
                <w:sz w:val="24"/>
                <w:szCs w:val="24"/>
              </w:rPr>
            </w:pPr>
            <w:r w:rsidRPr="007F5E8D">
              <w:rPr>
                <w:rFonts w:ascii="Arial Narrow" w:eastAsia="Times New Roman" w:hAnsi="Arial Narrow" w:cs="Segoe UI"/>
                <w:sz w:val="24"/>
                <w:szCs w:val="24"/>
              </w:rPr>
              <w:t>December 17: Grades viewable in Atlas </w:t>
            </w:r>
          </w:p>
          <w:p w14:paraId="1FE6056C" w14:textId="77777777" w:rsidR="007F5E8D" w:rsidRPr="007F5E8D" w:rsidRDefault="007F5E8D" w:rsidP="007F5E8D">
            <w:pPr>
              <w:spacing w:after="0" w:line="240" w:lineRule="auto"/>
              <w:ind w:left="600"/>
              <w:textAlignment w:val="baseline"/>
              <w:rPr>
                <w:rFonts w:ascii="Segoe UI" w:eastAsia="Times New Roman" w:hAnsi="Segoe UI" w:cs="Segoe UI"/>
                <w:sz w:val="18"/>
                <w:szCs w:val="18"/>
              </w:rPr>
            </w:pPr>
            <w:r w:rsidRPr="007F5E8D">
              <w:rPr>
                <w:rFonts w:ascii="Arial Narrow" w:eastAsia="Times New Roman" w:hAnsi="Arial Narrow" w:cs="Segoe UI"/>
                <w:b/>
                <w:bCs/>
                <w:sz w:val="24"/>
                <w:szCs w:val="24"/>
              </w:rPr>
              <w:t>December 23 – January 1: College closed</w:t>
            </w:r>
            <w:r w:rsidRPr="007F5E8D">
              <w:rPr>
                <w:rFonts w:ascii="Arial Narrow" w:eastAsia="Times New Roman" w:hAnsi="Arial Narrow" w:cs="Segoe UI"/>
                <w:sz w:val="24"/>
                <w:szCs w:val="24"/>
              </w:rPr>
              <w:t> </w:t>
            </w:r>
          </w:p>
        </w:tc>
      </w:tr>
    </w:tbl>
    <w:p w14:paraId="6E4CCFDB" w14:textId="13CEFCE5" w:rsidR="000974F8" w:rsidRDefault="000974F8" w:rsidP="00C02C6F">
      <w:pPr>
        <w:spacing w:after="0" w:line="240" w:lineRule="auto"/>
        <w:textAlignment w:val="baseline"/>
        <w:rPr>
          <w:rFonts w:ascii="Segoe UI" w:eastAsia="Times New Roman" w:hAnsi="Segoe UI" w:cs="Segoe UI"/>
          <w:b/>
          <w:bCs/>
          <w:color w:val="000000"/>
          <w:sz w:val="26"/>
          <w:szCs w:val="26"/>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02C6F" w:rsidRPr="00F20061" w14:paraId="12E1AC18" w14:textId="77777777" w:rsidTr="007F5E8D">
        <w:tc>
          <w:tcPr>
            <w:tcW w:w="4665" w:type="dxa"/>
            <w:tcBorders>
              <w:top w:val="nil"/>
              <w:left w:val="nil"/>
              <w:bottom w:val="nil"/>
              <w:right w:val="nil"/>
            </w:tcBorders>
            <w:shd w:val="clear" w:color="auto" w:fill="auto"/>
          </w:tcPr>
          <w:p w14:paraId="4AB45BBC" w14:textId="618CEA23" w:rsidR="00C02C6F" w:rsidRPr="00F20061" w:rsidRDefault="00C02C6F" w:rsidP="005A145A">
            <w:pPr>
              <w:spacing w:after="0" w:line="240" w:lineRule="auto"/>
              <w:ind w:left="240"/>
              <w:textAlignment w:val="baseline"/>
              <w:rPr>
                <w:rFonts w:ascii="Times New Roman" w:eastAsia="Times New Roman" w:hAnsi="Times New Roman" w:cs="Times New Roman"/>
                <w:sz w:val="24"/>
                <w:szCs w:val="24"/>
              </w:rPr>
            </w:pPr>
          </w:p>
        </w:tc>
        <w:tc>
          <w:tcPr>
            <w:tcW w:w="4665" w:type="dxa"/>
            <w:tcBorders>
              <w:top w:val="nil"/>
              <w:left w:val="nil"/>
              <w:bottom w:val="nil"/>
              <w:right w:val="nil"/>
            </w:tcBorders>
            <w:shd w:val="clear" w:color="auto" w:fill="auto"/>
          </w:tcPr>
          <w:p w14:paraId="7C48E0B6" w14:textId="19154F39" w:rsidR="00C02C6F" w:rsidRPr="00F20061" w:rsidRDefault="00C02C6F" w:rsidP="000974F8">
            <w:pPr>
              <w:spacing w:after="0" w:line="240" w:lineRule="auto"/>
              <w:ind w:left="240"/>
              <w:textAlignment w:val="baseline"/>
              <w:rPr>
                <w:rFonts w:ascii="Arial Narrow" w:eastAsia="Times New Roman" w:hAnsi="Arial Narrow" w:cs="Times New Roman"/>
                <w:sz w:val="18"/>
                <w:szCs w:val="18"/>
              </w:rPr>
            </w:pPr>
          </w:p>
        </w:tc>
      </w:tr>
    </w:tbl>
    <w:p w14:paraId="1D2686D7" w14:textId="77777777" w:rsidR="00C02C6F" w:rsidRDefault="00C02C6F" w:rsidP="00C02C6F">
      <w:pPr>
        <w:spacing w:after="0" w:line="240" w:lineRule="auto"/>
        <w:rPr>
          <w:rStyle w:val="Hyperlink"/>
          <w:rFonts w:ascii="Arial Narrow" w:hAnsi="Arial Narrow" w:cs="Arial"/>
          <w:bCs/>
        </w:rPr>
      </w:pPr>
      <w:bookmarkStart w:id="3" w:name="_GoBack"/>
      <w:bookmarkEnd w:id="3"/>
      <w:r w:rsidRPr="00CC6DAD">
        <w:rPr>
          <w:rFonts w:ascii="Arial Narrow" w:eastAsia="Times New Roman" w:hAnsi="Arial Narrow" w:cs="Arial"/>
          <w:b/>
          <w:u w:val="single"/>
        </w:rPr>
        <w:t>NOTE</w:t>
      </w:r>
      <w:r>
        <w:rPr>
          <w:rFonts w:ascii="Arial Narrow" w:eastAsia="Times New Roman" w:hAnsi="Arial Narrow" w:cs="Arial"/>
          <w:b/>
        </w:rPr>
        <w:t xml:space="preserve">:  Visit the following website for the dates in the current academic year:  </w:t>
      </w:r>
      <w:hyperlink r:id="rId15" w:history="1">
        <w:r w:rsidRPr="0004220A">
          <w:rPr>
            <w:rStyle w:val="Hyperlink"/>
            <w:rFonts w:ascii="Arial Narrow" w:hAnsi="Arial Narrow" w:cs="Arial"/>
            <w:bCs/>
          </w:rPr>
          <w:t>http://valenciacollege.edu/calendar/</w:t>
        </w:r>
      </w:hyperlink>
    </w:p>
    <w:p w14:paraId="6A0FAAF6" w14:textId="77777777" w:rsidR="00C02C6F" w:rsidRDefault="00C02C6F" w:rsidP="00C02C6F">
      <w:pPr>
        <w:spacing w:after="0" w:line="240" w:lineRule="auto"/>
        <w:rPr>
          <w:rStyle w:val="Hyperlink"/>
          <w:rFonts w:ascii="Arial Narrow" w:hAnsi="Arial Narrow" w:cs="Arial"/>
          <w:bCs/>
        </w:rPr>
      </w:pPr>
    </w:p>
    <w:p w14:paraId="761E9CCB" w14:textId="77777777" w:rsidR="00C02C6F" w:rsidRPr="0074346A" w:rsidRDefault="00C02C6F" w:rsidP="00C02C6F">
      <w:pPr>
        <w:pStyle w:val="Heading2"/>
        <w:spacing w:before="0" w:line="240" w:lineRule="auto"/>
        <w:rPr>
          <w:rFonts w:ascii="Arial Narrow" w:hAnsi="Arial Narrow"/>
          <w:color w:val="C00000"/>
        </w:rPr>
      </w:pPr>
      <w:r w:rsidRPr="0074346A">
        <w:rPr>
          <w:rFonts w:ascii="Arial Narrow" w:hAnsi="Arial Narrow"/>
          <w:color w:val="C00000"/>
        </w:rPr>
        <w:t>Withdrawal Policy</w:t>
      </w:r>
    </w:p>
    <w:p w14:paraId="0F721A80" w14:textId="77777777" w:rsidR="00C02C6F" w:rsidRPr="0074346A" w:rsidRDefault="00C02C6F" w:rsidP="00C02C6F">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74346A">
        <w:rPr>
          <w:rFonts w:ascii="Arial Narrow" w:hAnsi="Arial Narrow" w:cs="Arial"/>
          <w:b/>
          <w:bCs/>
          <w:color w:val="000000"/>
          <w:u w:val="single"/>
        </w:rPr>
        <w:t>Students are not permitted to withdraw after the withdrawal deadline</w:t>
      </w:r>
      <w:r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276F52A1" w14:textId="77777777" w:rsidR="00C02C6F" w:rsidRPr="0074346A" w:rsidRDefault="00C02C6F" w:rsidP="00C02C6F">
      <w:pPr>
        <w:autoSpaceDE w:val="0"/>
        <w:autoSpaceDN w:val="0"/>
        <w:adjustRightInd w:val="0"/>
        <w:spacing w:after="0" w:line="240" w:lineRule="auto"/>
        <w:rPr>
          <w:rFonts w:ascii="Arial Narrow" w:hAnsi="Arial Narrow" w:cs="Arial"/>
          <w:bCs/>
          <w:color w:val="000000"/>
        </w:rPr>
      </w:pPr>
    </w:p>
    <w:p w14:paraId="74C1B1D1" w14:textId="77777777" w:rsidR="00C02C6F" w:rsidRPr="0074346A" w:rsidRDefault="00C02C6F" w:rsidP="00C02C6F">
      <w:pPr>
        <w:pStyle w:val="Heading2"/>
        <w:spacing w:before="0" w:line="240" w:lineRule="auto"/>
        <w:rPr>
          <w:rFonts w:ascii="Arial Narrow" w:hAnsi="Arial Narrow"/>
          <w:color w:val="C00000"/>
        </w:rPr>
      </w:pPr>
      <w:r w:rsidRPr="0074346A">
        <w:rPr>
          <w:rFonts w:ascii="Arial Narrow" w:hAnsi="Arial Narrow"/>
          <w:color w:val="C00000"/>
        </w:rPr>
        <w:t>Student Code of Conduct</w:t>
      </w:r>
    </w:p>
    <w:p w14:paraId="45CF9C22" w14:textId="77777777" w:rsidR="00C02C6F" w:rsidRPr="0074346A" w:rsidRDefault="00C02C6F" w:rsidP="00C02C6F">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48A58BE8" w14:textId="77777777" w:rsidR="00C02C6F" w:rsidRPr="0074346A" w:rsidRDefault="00C02C6F" w:rsidP="00C02C6F">
      <w:pPr>
        <w:spacing w:after="0" w:line="240" w:lineRule="auto"/>
        <w:rPr>
          <w:rFonts w:ascii="Arial Narrow" w:hAnsi="Arial Narrow" w:cs="Arial"/>
          <w:bCs/>
          <w:color w:val="000000"/>
        </w:rPr>
      </w:pPr>
    </w:p>
    <w:p w14:paraId="11F52F08" w14:textId="77777777" w:rsidR="00C02C6F" w:rsidRPr="0074346A" w:rsidRDefault="00C02C6F" w:rsidP="00C02C6F">
      <w:pPr>
        <w:pStyle w:val="Heading2"/>
        <w:spacing w:before="0" w:line="240" w:lineRule="auto"/>
        <w:rPr>
          <w:rFonts w:ascii="Arial Narrow" w:hAnsi="Arial Narrow"/>
          <w:color w:val="C00000"/>
        </w:rPr>
      </w:pPr>
      <w:bookmarkStart w:id="4" w:name="_Toc445741292"/>
      <w:bookmarkStart w:id="5" w:name="_Toc445741293"/>
      <w:r w:rsidRPr="0074346A">
        <w:rPr>
          <w:rFonts w:ascii="Arial Narrow" w:hAnsi="Arial Narrow"/>
          <w:color w:val="C00000"/>
        </w:rPr>
        <w:t>Academic Honesty</w:t>
      </w:r>
      <w:bookmarkEnd w:id="4"/>
    </w:p>
    <w:p w14:paraId="061A0107" w14:textId="77777777" w:rsidR="00C02C6F" w:rsidRDefault="00C02C6F" w:rsidP="00C02C6F">
      <w:pPr>
        <w:spacing w:after="0" w:line="240" w:lineRule="auto"/>
        <w:rPr>
          <w:rFonts w:ascii="Arial Narrow" w:hAnsi="Arial Narrow" w:cs="Arial"/>
        </w:rPr>
      </w:pPr>
      <w:r w:rsidRPr="0074346A">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74346A">
        <w:rPr>
          <w:rFonts w:ascii="Arial Narrow" w:hAnsi="Arial Narrow" w:cs="Arial"/>
          <w:bCs/>
          <w:color w:val="000000"/>
        </w:rPr>
        <w:t>states</w:t>
      </w:r>
      <w:proofErr w:type="gramEnd"/>
      <w:r w:rsidRPr="0074346A">
        <w:rPr>
          <w:rFonts w:ascii="Arial Narrow" w:hAnsi="Arial Narrow" w:cs="Arial"/>
          <w:bCs/>
          <w:color w:val="000000"/>
        </w:rPr>
        <w:t xml:space="preserve"> “group project.”  Any act of academic dishonesty will be handled in accordance with Valencia policy as set forth in the Student Handbook and Catalog. </w:t>
      </w:r>
      <w:r w:rsidRPr="0074346A">
        <w:rPr>
          <w:rFonts w:ascii="Arial Narrow" w:hAnsi="Arial Narrow" w:cs="Arial"/>
        </w:rPr>
        <w:t>At Valencia, we expect the highest standards of academic honesty. Academic dishonesty is prohibited in accordance with policy 6Hx28: 8-11 upheld by the Vice President of Student Affairs (</w:t>
      </w:r>
      <w:hyperlink r:id="rId16" w:history="1">
        <w:r w:rsidRPr="0074346A">
          <w:rPr>
            <w:rStyle w:val="Hyperlink"/>
            <w:rFonts w:ascii="Arial Narrow" w:hAnsi="Arial Narrow" w:cs="Arial"/>
          </w:rPr>
          <w:t>http://valenciacollege.edu/generalcounsel/policy/</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r w:rsidRPr="00957532">
        <w:rPr>
          <w:rFonts w:ascii="Arial Narrow" w:hAnsi="Arial Narrow" w:cs="Arial"/>
        </w:rPr>
        <w:t xml:space="preserve">  </w:t>
      </w:r>
    </w:p>
    <w:p w14:paraId="2EA62915" w14:textId="77777777" w:rsidR="00C02C6F" w:rsidRDefault="00C02C6F" w:rsidP="00C02C6F">
      <w:pPr>
        <w:spacing w:after="0" w:line="240" w:lineRule="auto"/>
        <w:rPr>
          <w:rFonts w:ascii="Arial Narrow" w:hAnsi="Arial Narrow" w:cs="Arial"/>
        </w:rPr>
      </w:pPr>
    </w:p>
    <w:p w14:paraId="3782E5AB" w14:textId="77777777" w:rsidR="00C02C6F" w:rsidRPr="00441902" w:rsidRDefault="00C02C6F" w:rsidP="00C02C6F">
      <w:pPr>
        <w:pStyle w:val="Heading2"/>
        <w:spacing w:before="0" w:line="240" w:lineRule="auto"/>
        <w:rPr>
          <w:rFonts w:ascii="Arial Narrow" w:hAnsi="Arial Narrow"/>
          <w:color w:val="C00000"/>
        </w:rPr>
      </w:pPr>
      <w:r w:rsidRPr="00441902">
        <w:rPr>
          <w:rFonts w:ascii="Arial Narrow" w:hAnsi="Arial Narrow"/>
          <w:color w:val="C00000"/>
        </w:rPr>
        <w:t>Plagiarism</w:t>
      </w:r>
    </w:p>
    <w:p w14:paraId="33B19F33" w14:textId="77777777" w:rsidR="00C02C6F" w:rsidRPr="0074346A" w:rsidRDefault="00C02C6F" w:rsidP="00C02C6F">
      <w:pPr>
        <w:pStyle w:val="BodyText"/>
        <w:ind w:right="-450"/>
        <w:outlineLvl w:val="0"/>
        <w:rPr>
          <w:rFonts w:ascii="Arial Narrow" w:hAnsi="Arial Narrow"/>
          <w:b/>
          <w:color w:val="C00000"/>
          <w:sz w:val="24"/>
          <w:szCs w:val="24"/>
        </w:rPr>
      </w:pPr>
      <w:r w:rsidRPr="0074346A">
        <w:rPr>
          <w:rFonts w:ascii="Arial Narrow" w:eastAsiaTheme="minorEastAsia" w:hAnsi="Arial Narrow" w:cs="Arial"/>
          <w:sz w:val="22"/>
          <w:szCs w:val="22"/>
        </w:rPr>
        <w:t>Plagiarism is the act of taking another individual’s writings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or ideas and passing them off as your own. This includes directly copying even a small portion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of the text, indirectly taking thoughts by paraphrasing ideas with</w:t>
      </w:r>
      <w:r w:rsidRPr="0074346A">
        <w:rPr>
          <w:rFonts w:ascii="Arial Narrow" w:eastAsiaTheme="minorEastAsia" w:hAnsi="Arial Narrow" w:cs="Arial"/>
          <w:bCs/>
          <w:sz w:val="22"/>
          <w:szCs w:val="22"/>
        </w:rPr>
        <w:t>out correctly attributing to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source (meaning both with signal phrases and in-text parenthetical citations), using papers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 xml:space="preserve">written in previous courses (self-plagiarism), and using another individual’s research </w:t>
      </w:r>
      <w:r w:rsidRPr="0074346A">
        <w:rPr>
          <w:rFonts w:ascii="Arial Narrow" w:eastAsiaTheme="minorEastAsia" w:hAnsi="Arial Narrow" w:cs="Arial"/>
          <w:sz w:val="22"/>
          <w:szCs w:val="22"/>
        </w:rPr>
        <w:lastRenderedPageBreak/>
        <w:t>without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correct attribution. Any act of plagiarism or academic dishonesty will result in an automatic</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failing grade on the assignment, no matter how small the infraction; to clarify, this means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assignment will receive no points. Additional action may be taken with the college’s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administrative offices.  Do not endanger your academic career: If there is a severe issue, you are confused about what</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constitutes plagiarism, or you feel dishonesty is your only solution, contact me immediately and</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we will discuss the matter. Remember, once the assignment has been submitted, there is no</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distinction between unintentional plagiarism and intentional plagiarism – it’s just intentional in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 xml:space="preserve">my eyes. Students’ work will be submitted through </w:t>
      </w:r>
      <w:r>
        <w:rPr>
          <w:rFonts w:ascii="Arial Narrow" w:eastAsiaTheme="minorEastAsia" w:hAnsi="Arial Narrow" w:cs="Arial"/>
          <w:sz w:val="22"/>
          <w:szCs w:val="22"/>
        </w:rPr>
        <w:t>Canvas</w:t>
      </w:r>
      <w:r w:rsidRPr="0074346A">
        <w:rPr>
          <w:rFonts w:ascii="Arial Narrow" w:eastAsiaTheme="minorEastAsia" w:hAnsi="Arial Narrow" w:cs="Arial"/>
          <w:sz w:val="22"/>
          <w:szCs w:val="22"/>
        </w:rPr>
        <w:t>’s</w:t>
      </w:r>
      <w:r>
        <w:rPr>
          <w:rFonts w:ascii="Arial Narrow" w:eastAsiaTheme="minorEastAsia" w:hAnsi="Arial Narrow" w:cs="Arial"/>
          <w:sz w:val="22"/>
          <w:szCs w:val="22"/>
        </w:rPr>
        <w:t xml:space="preserve"> plagiarism assessment tool</w:t>
      </w:r>
      <w:r w:rsidRPr="0074346A">
        <w:rPr>
          <w:rFonts w:ascii="Arial Narrow" w:eastAsiaTheme="minorEastAsia" w:hAnsi="Arial Narrow" w:cs="Arial"/>
          <w:sz w:val="22"/>
          <w:szCs w:val="22"/>
        </w:rPr>
        <w:t>.</w:t>
      </w:r>
    </w:p>
    <w:bookmarkEnd w:id="5"/>
    <w:p w14:paraId="40352558" w14:textId="77777777" w:rsidR="00C02C6F" w:rsidRPr="0074346A" w:rsidRDefault="00C02C6F" w:rsidP="00C02C6F">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t>Internet Research Statement</w:t>
      </w:r>
    </w:p>
    <w:p w14:paraId="51E67530" w14:textId="77777777" w:rsidR="00C02C6F" w:rsidRPr="00957532" w:rsidRDefault="00C02C6F" w:rsidP="00C02C6F">
      <w:pPr>
        <w:spacing w:line="240" w:lineRule="auto"/>
        <w:rPr>
          <w:rFonts w:ascii="Arial Narrow" w:hAnsi="Arial Narrow"/>
        </w:rPr>
      </w:pPr>
      <w:r w:rsidRPr="0074346A">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112A9293" w14:textId="77777777" w:rsidR="00C02C6F" w:rsidRPr="0074346A" w:rsidRDefault="00C02C6F" w:rsidP="00C02C6F">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14:paraId="2945C69A" w14:textId="77777777" w:rsidR="00C02C6F" w:rsidRPr="0074346A" w:rsidRDefault="00C02C6F" w:rsidP="00C02C6F">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17" w:history="1">
        <w:r w:rsidRPr="0074346A">
          <w:rPr>
            <w:rStyle w:val="Hyperlink"/>
            <w:rFonts w:ascii="Arial Narrow" w:eastAsia="Times New Roman" w:hAnsi="Arial Narrow" w:cs="Arial"/>
          </w:rPr>
          <w:t>http://valenciacollege.edu/osd/</w:t>
        </w:r>
      </w:hyperlink>
      <w:r w:rsidRPr="0074346A">
        <w:rPr>
          <w:rFonts w:ascii="Arial Narrow" w:eastAsia="Times New Roman" w:hAnsi="Arial Narrow" w:cs="Arial"/>
        </w:rPr>
        <w:t xml:space="preserve">  </w:t>
      </w:r>
    </w:p>
    <w:p w14:paraId="74E0DA6F" w14:textId="77777777" w:rsidR="00C02C6F" w:rsidRPr="00857DD9" w:rsidRDefault="00C02C6F" w:rsidP="00C02C6F">
      <w:pPr>
        <w:spacing w:line="240" w:lineRule="auto"/>
        <w:rPr>
          <w:rFonts w:ascii="Arial Narrow" w:eastAsia="Times New Roman" w:hAnsi="Arial Narrow" w:cs="Arial"/>
        </w:rPr>
      </w:pPr>
      <w:r w:rsidRPr="00857DD9">
        <w:rPr>
          <w:rFonts w:ascii="Arial Narrow" w:eastAsia="Times New Roman" w:hAnsi="Arial Narrow" w:cs="Arial"/>
          <w:b/>
        </w:rPr>
        <w:t xml:space="preserve">Personal Policy: </w:t>
      </w:r>
      <w:r w:rsidRPr="00857DD9">
        <w:rPr>
          <w:rFonts w:ascii="Arial Narrow" w:eastAsia="Times New Roman" w:hAnsi="Arial Narrow" w:cs="Arial"/>
        </w:rPr>
        <w:t>If you require any special acco</w:t>
      </w:r>
      <w:r>
        <w:rPr>
          <w:rFonts w:ascii="Arial Narrow" w:eastAsia="Times New Roman" w:hAnsi="Arial Narrow" w:cs="Arial"/>
        </w:rPr>
        <w:t>mmodations for the course, do not</w:t>
      </w:r>
      <w:r w:rsidRPr="00857DD9">
        <w:rPr>
          <w:rFonts w:ascii="Arial Narrow" w:eastAsia="Times New Roman" w:hAnsi="Arial Narrow" w:cs="Arial"/>
        </w:rPr>
        <w:t xml:space="preserve"> hesitate to let me know. You have my permission to tape record anything in the course; any additional accommodations must go through the Office for Students with Disabilities (see below).</w:t>
      </w:r>
    </w:p>
    <w:p w14:paraId="7128C204" w14:textId="77777777" w:rsidR="00C02C6F" w:rsidRPr="00B84A2B" w:rsidRDefault="00C02C6F" w:rsidP="00C02C6F">
      <w:pPr>
        <w:spacing w:line="240" w:lineRule="auto"/>
        <w:rPr>
          <w:rFonts w:ascii="Arial Narrow" w:eastAsia="Times New Roman" w:hAnsi="Arial Narrow" w:cs="Arial"/>
          <w:i/>
        </w:rPr>
      </w:pPr>
      <w:r w:rsidRPr="00C262EB">
        <w:rPr>
          <w:rFonts w:ascii="Arial Narrow" w:eastAsia="Times New Roman" w:hAnsi="Arial Narrow" w:cs="Arial"/>
          <w:b/>
          <w:i/>
          <w:u w:val="single"/>
        </w:rPr>
        <w:t>From the Office for Students with Disabilities</w:t>
      </w:r>
      <w:r w:rsidRPr="00B84A2B">
        <w:rPr>
          <w:rFonts w:ascii="Arial Narrow" w:eastAsia="Times New Roman" w:hAnsi="Arial Narrow" w:cs="Arial"/>
          <w:b/>
          <w:i/>
        </w:rPr>
        <w:t>:</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14:paraId="43A810A9" w14:textId="77777777" w:rsidR="00C02C6F" w:rsidRPr="0074346A" w:rsidRDefault="00C02C6F" w:rsidP="00C02C6F">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14:paraId="2193EAF4" w14:textId="77777777" w:rsidR="00C02C6F" w:rsidRDefault="00C02C6F" w:rsidP="00C02C6F">
      <w:pPr>
        <w:spacing w:line="240" w:lineRule="auto"/>
        <w:rPr>
          <w:rFonts w:ascii="Arial Narrow" w:eastAsia="Times New Roman" w:hAnsi="Arial Narrow" w:cs="Arial"/>
        </w:rPr>
      </w:pPr>
      <w:r w:rsidRPr="0074346A">
        <w:rPr>
          <w:rFonts w:ascii="Arial Narrow" w:eastAsia="Times New Roman" w:hAnsi="Arial Narrow" w:cs="Arial"/>
        </w:rPr>
        <w:t xml:space="preserve">Valencia College is interested in making sure </w:t>
      </w:r>
      <w:proofErr w:type="gramStart"/>
      <w:r w:rsidRPr="0074346A">
        <w:rPr>
          <w:rFonts w:ascii="Arial Narrow" w:eastAsia="Times New Roman" w:hAnsi="Arial Narrow" w:cs="Arial"/>
        </w:rPr>
        <w:t>all of</w:t>
      </w:r>
      <w:proofErr w:type="gramEnd"/>
      <w:r w:rsidRPr="0074346A">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2A95806" w14:textId="77777777" w:rsidR="00C02C6F" w:rsidRPr="00CE6C3C" w:rsidRDefault="00C02C6F" w:rsidP="00C02C6F">
      <w:pPr>
        <w:pStyle w:val="Heading2"/>
        <w:spacing w:before="0" w:line="240" w:lineRule="auto"/>
        <w:rPr>
          <w:rFonts w:ascii="Arial Narrow" w:hAnsi="Arial Narrow"/>
          <w:color w:val="C00000"/>
        </w:rPr>
      </w:pPr>
      <w:r>
        <w:rPr>
          <w:rFonts w:ascii="Arial Narrow" w:hAnsi="Arial Narrow"/>
          <w:color w:val="C00000"/>
        </w:rPr>
        <w:t>Valencia ID Cards</w:t>
      </w:r>
    </w:p>
    <w:p w14:paraId="75A2BFA9" w14:textId="77777777" w:rsidR="00C02C6F" w:rsidRDefault="00C02C6F" w:rsidP="00C02C6F">
      <w:pPr>
        <w:spacing w:after="0" w:line="240" w:lineRule="auto"/>
        <w:rPr>
          <w:rFonts w:ascii="Arial Narrow" w:hAnsi="Arial Narrow" w:cs="Arial"/>
          <w:color w:val="000000"/>
          <w:szCs w:val="20"/>
        </w:rPr>
      </w:pPr>
      <w:r w:rsidRPr="002B6D22">
        <w:rPr>
          <w:rFonts w:ascii="Arial Narrow" w:hAnsi="Arial Narrow" w:cs="Arial"/>
          <w:color w:val="000000"/>
          <w:szCs w:val="20"/>
        </w:rPr>
        <w:t>Valencia ID cards are required for LRC, Testing Center, and IMC usage. No other form of</w:t>
      </w:r>
      <w:r>
        <w:rPr>
          <w:rFonts w:ascii="Arial Narrow" w:hAnsi="Arial Narrow" w:cs="Arial"/>
          <w:color w:val="000000"/>
          <w:szCs w:val="20"/>
        </w:rPr>
        <w:t xml:space="preserve"> </w:t>
      </w:r>
      <w:r w:rsidRPr="002B6D22">
        <w:rPr>
          <w:rFonts w:ascii="Arial Narrow" w:hAnsi="Arial Narrow" w:cs="Arial"/>
          <w:color w:val="000000"/>
          <w:szCs w:val="20"/>
        </w:rPr>
        <w:t>ID at those locations will be accepted. Possession and utilization of a Valencia ID is</w:t>
      </w:r>
      <w:r>
        <w:rPr>
          <w:rFonts w:ascii="Arial Narrow" w:hAnsi="Arial Narrow" w:cs="Arial"/>
          <w:color w:val="000000"/>
          <w:szCs w:val="20"/>
        </w:rPr>
        <w:t xml:space="preserve"> </w:t>
      </w:r>
      <w:r w:rsidRPr="002B6D22">
        <w:rPr>
          <w:rFonts w:ascii="Arial Narrow" w:hAnsi="Arial Narrow" w:cs="Arial"/>
          <w:color w:val="000000"/>
          <w:szCs w:val="20"/>
        </w:rPr>
        <w:t>mandatory in order to obtain these services.</w:t>
      </w:r>
    </w:p>
    <w:p w14:paraId="7F9F9C4B" w14:textId="77777777" w:rsidR="00C02C6F" w:rsidRDefault="00C02C6F" w:rsidP="00C02C6F">
      <w:pPr>
        <w:spacing w:after="0" w:line="240" w:lineRule="auto"/>
        <w:rPr>
          <w:rFonts w:ascii="Arial Narrow" w:hAnsi="Arial Narrow" w:cs="Arial"/>
          <w:color w:val="000000"/>
          <w:szCs w:val="20"/>
        </w:rPr>
      </w:pPr>
    </w:p>
    <w:p w14:paraId="293BEAA6" w14:textId="77777777" w:rsidR="00C02C6F" w:rsidRPr="00CE6C3C" w:rsidRDefault="00C02C6F" w:rsidP="00C02C6F">
      <w:pPr>
        <w:pStyle w:val="Heading2"/>
        <w:spacing w:before="0" w:line="240" w:lineRule="auto"/>
        <w:rPr>
          <w:rFonts w:ascii="Arial Narrow" w:hAnsi="Arial Narrow"/>
          <w:color w:val="C00000"/>
        </w:rPr>
      </w:pPr>
      <w:r>
        <w:rPr>
          <w:rFonts w:ascii="Arial Narrow" w:hAnsi="Arial Narrow"/>
          <w:color w:val="C00000"/>
        </w:rPr>
        <w:t>Disclaimer</w:t>
      </w:r>
    </w:p>
    <w:p w14:paraId="7AA5B074" w14:textId="77777777" w:rsidR="00C02C6F" w:rsidRDefault="00C02C6F" w:rsidP="00C02C6F">
      <w:pPr>
        <w:spacing w:after="0" w:line="240" w:lineRule="auto"/>
        <w:rPr>
          <w:rFonts w:ascii="Arial Narrow" w:hAnsi="Arial Narrow" w:cs="Arial"/>
          <w:color w:val="000000"/>
          <w:szCs w:val="20"/>
        </w:rPr>
      </w:pPr>
      <w:r>
        <w:rPr>
          <w:rFonts w:ascii="Arial Narrow" w:hAnsi="Arial Narrow" w:cs="Arial"/>
          <w:color w:val="000000"/>
          <w:szCs w:val="20"/>
        </w:rPr>
        <w:t>The syllabus, assignments, and due dates are subject to change at the discretion of the professor.</w:t>
      </w:r>
    </w:p>
    <w:p w14:paraId="416F3D4A" w14:textId="77777777" w:rsidR="00C02C6F" w:rsidRDefault="00C02C6F" w:rsidP="00C02C6F">
      <w:pPr>
        <w:spacing w:after="0" w:line="240" w:lineRule="auto"/>
        <w:rPr>
          <w:rFonts w:ascii="Arial Narrow" w:hAnsi="Arial Narrow" w:cs="Arial"/>
          <w:color w:val="000000"/>
          <w:szCs w:val="20"/>
        </w:rPr>
      </w:pPr>
    </w:p>
    <w:p w14:paraId="638F1021" w14:textId="77777777" w:rsidR="00C02C6F" w:rsidRDefault="00C02C6F" w:rsidP="00C02C6F">
      <w:pPr>
        <w:spacing w:after="0" w:line="240" w:lineRule="auto"/>
      </w:pPr>
    </w:p>
    <w:p w14:paraId="026AB070" w14:textId="77777777" w:rsidR="00C02C6F" w:rsidRDefault="00C02C6F" w:rsidP="00C02C6F">
      <w:pPr>
        <w:pStyle w:val="Heading2"/>
        <w:spacing w:line="240" w:lineRule="auto"/>
      </w:pPr>
    </w:p>
    <w:p w14:paraId="51FF621F" w14:textId="77777777" w:rsidR="00C02C6F" w:rsidRDefault="00C02C6F" w:rsidP="00C02C6F"/>
    <w:p w14:paraId="5B59C805" w14:textId="77777777" w:rsidR="004B3A1B" w:rsidRDefault="007F5E8D"/>
    <w:sectPr w:rsidR="004B3A1B" w:rsidSect="00A9280C">
      <w:footerReference w:type="default" r:id="rId1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A786" w14:textId="77777777" w:rsidR="00000000" w:rsidRDefault="007F5E8D">
      <w:pPr>
        <w:spacing w:after="0" w:line="240" w:lineRule="auto"/>
      </w:pPr>
      <w:r>
        <w:separator/>
      </w:r>
    </w:p>
  </w:endnote>
  <w:endnote w:type="continuationSeparator" w:id="0">
    <w:p w14:paraId="1959265F" w14:textId="77777777" w:rsidR="00000000" w:rsidRDefault="007F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293177"/>
      <w:docPartObj>
        <w:docPartGallery w:val="Page Numbers (Bottom of Page)"/>
        <w:docPartUnique/>
      </w:docPartObj>
    </w:sdtPr>
    <w:sdtEndPr>
      <w:rPr>
        <w:noProof/>
        <w:sz w:val="20"/>
        <w:szCs w:val="20"/>
      </w:rPr>
    </w:sdtEndPr>
    <w:sdtContent>
      <w:p w14:paraId="64C9A58B" w14:textId="77777777" w:rsidR="003C7083" w:rsidRPr="00930BF4" w:rsidRDefault="000974F8">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Pr>
            <w:noProof/>
            <w:sz w:val="20"/>
            <w:szCs w:val="20"/>
          </w:rPr>
          <w:t>5</w:t>
        </w:r>
        <w:r w:rsidRPr="00930BF4">
          <w:rPr>
            <w:noProof/>
            <w:sz w:val="20"/>
            <w:szCs w:val="20"/>
          </w:rPr>
          <w:fldChar w:fldCharType="end"/>
        </w:r>
      </w:p>
    </w:sdtContent>
  </w:sdt>
  <w:p w14:paraId="26E0C3FA" w14:textId="77777777" w:rsidR="003C7083" w:rsidRDefault="007F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D737" w14:textId="77777777" w:rsidR="00000000" w:rsidRDefault="007F5E8D">
      <w:pPr>
        <w:spacing w:after="0" w:line="240" w:lineRule="auto"/>
      </w:pPr>
      <w:r>
        <w:separator/>
      </w:r>
    </w:p>
  </w:footnote>
  <w:footnote w:type="continuationSeparator" w:id="0">
    <w:p w14:paraId="36FA8155" w14:textId="77777777" w:rsidR="00000000" w:rsidRDefault="007F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958D9"/>
    <w:multiLevelType w:val="multilevel"/>
    <w:tmpl w:val="85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AD1044"/>
    <w:multiLevelType w:val="hybridMultilevel"/>
    <w:tmpl w:val="C3AE7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2877E1"/>
    <w:multiLevelType w:val="multilevel"/>
    <w:tmpl w:val="8564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B4799"/>
    <w:multiLevelType w:val="multilevel"/>
    <w:tmpl w:val="EE04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1959B3"/>
    <w:multiLevelType w:val="hybridMultilevel"/>
    <w:tmpl w:val="DBB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12707"/>
    <w:multiLevelType w:val="multilevel"/>
    <w:tmpl w:val="FBCE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7"/>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6F"/>
    <w:rsid w:val="00024579"/>
    <w:rsid w:val="000974F8"/>
    <w:rsid w:val="002037AB"/>
    <w:rsid w:val="002C652D"/>
    <w:rsid w:val="00773038"/>
    <w:rsid w:val="00785D96"/>
    <w:rsid w:val="007F5E8D"/>
    <w:rsid w:val="008148FE"/>
    <w:rsid w:val="00B14B7A"/>
    <w:rsid w:val="00C02C6F"/>
    <w:rsid w:val="00C3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2FF0"/>
  <w15:chartTrackingRefBased/>
  <w15:docId w15:val="{91200E9C-BC75-4524-B40F-0FCFBE39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6F"/>
    <w:pPr>
      <w:spacing w:after="200" w:line="276" w:lineRule="auto"/>
    </w:pPr>
    <w:rPr>
      <w:rFonts w:eastAsiaTheme="minorEastAsia"/>
    </w:rPr>
  </w:style>
  <w:style w:type="paragraph" w:styleId="Heading1">
    <w:name w:val="heading 1"/>
    <w:basedOn w:val="Normal"/>
    <w:next w:val="Normal"/>
    <w:link w:val="Heading1Char"/>
    <w:uiPriority w:val="9"/>
    <w:qFormat/>
    <w:rsid w:val="00C02C6F"/>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02C6F"/>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C6F"/>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02C6F"/>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02C6F"/>
    <w:rPr>
      <w:color w:val="0000FF"/>
      <w:u w:val="single"/>
    </w:rPr>
  </w:style>
  <w:style w:type="paragraph" w:styleId="ListParagraph">
    <w:name w:val="List Paragraph"/>
    <w:basedOn w:val="Normal"/>
    <w:uiPriority w:val="34"/>
    <w:qFormat/>
    <w:rsid w:val="00C02C6F"/>
    <w:pPr>
      <w:ind w:left="720"/>
      <w:contextualSpacing/>
    </w:pPr>
  </w:style>
  <w:style w:type="table" w:styleId="TableGrid">
    <w:name w:val="Table Grid"/>
    <w:basedOn w:val="TableNormal"/>
    <w:uiPriority w:val="59"/>
    <w:rsid w:val="00C02C6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2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6F"/>
    <w:rPr>
      <w:rFonts w:eastAsiaTheme="minorEastAsia"/>
    </w:rPr>
  </w:style>
  <w:style w:type="paragraph" w:styleId="BodyText">
    <w:name w:val="Body Text"/>
    <w:basedOn w:val="Normal"/>
    <w:link w:val="BodyTextChar"/>
    <w:rsid w:val="00C02C6F"/>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C02C6F"/>
    <w:rPr>
      <w:rFonts w:ascii="Times New Roman" w:eastAsia="Times New Roman" w:hAnsi="Times New Roman" w:cs="Times New Roman"/>
      <w:sz w:val="32"/>
      <w:szCs w:val="20"/>
    </w:rPr>
  </w:style>
  <w:style w:type="paragraph" w:styleId="NormalWeb">
    <w:name w:val="Normal (Web)"/>
    <w:basedOn w:val="Normal"/>
    <w:uiPriority w:val="99"/>
    <w:rsid w:val="00C02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OC">
    <w:name w:val="_Trans_TOC"/>
    <w:qFormat/>
    <w:rsid w:val="00C02C6F"/>
    <w:pPr>
      <w:tabs>
        <w:tab w:val="left" w:pos="2880"/>
      </w:tabs>
      <w:spacing w:before="120" w:after="120" w:line="360" w:lineRule="exact"/>
    </w:pPr>
    <w:rPr>
      <w:rFonts w:ascii="Arial" w:eastAsia="Cambria" w:hAnsi="Arial" w:cs="Times New Roman"/>
      <w:b/>
      <w:color w:val="ED7D31" w:themeColor="accent2"/>
      <w:sz w:val="24"/>
      <w:szCs w:val="24"/>
    </w:rPr>
  </w:style>
  <w:style w:type="paragraph" w:customStyle="1" w:styleId="TransHeader">
    <w:name w:val="_Trans_Header"/>
    <w:autoRedefine/>
    <w:qFormat/>
    <w:rsid w:val="002C652D"/>
    <w:pPr>
      <w:spacing w:after="0" w:line="240" w:lineRule="auto"/>
    </w:pPr>
    <w:rPr>
      <w:rFonts w:ascii="Arial Narrow" w:eastAsia="Cambria" w:hAnsi="Arial Narrow" w:cs="Arial"/>
      <w:b/>
      <w:bCs/>
      <w:smallCaps/>
      <w:color w:val="C00000"/>
      <w:sz w:val="24"/>
      <w:szCs w:val="16"/>
    </w:rPr>
  </w:style>
  <w:style w:type="paragraph" w:styleId="BalloonText">
    <w:name w:val="Balloon Text"/>
    <w:basedOn w:val="Normal"/>
    <w:link w:val="BalloonTextChar"/>
    <w:uiPriority w:val="99"/>
    <w:semiHidden/>
    <w:unhideWhenUsed/>
    <w:rsid w:val="007F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8D"/>
    <w:rPr>
      <w:rFonts w:ascii="Segoe UI" w:eastAsiaTheme="minorEastAsia" w:hAnsi="Segoe UI" w:cs="Segoe UI"/>
      <w:sz w:val="18"/>
      <w:szCs w:val="18"/>
    </w:rPr>
  </w:style>
  <w:style w:type="paragraph" w:customStyle="1" w:styleId="paragraph">
    <w:name w:val="paragraph"/>
    <w:basedOn w:val="Normal"/>
    <w:rsid w:val="007F5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5E8D"/>
  </w:style>
  <w:style w:type="character" w:customStyle="1" w:styleId="eop">
    <w:name w:val="eop"/>
    <w:basedOn w:val="DefaultParagraphFont"/>
    <w:rsid w:val="007F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3779">
      <w:bodyDiv w:val="1"/>
      <w:marLeft w:val="0"/>
      <w:marRight w:val="0"/>
      <w:marTop w:val="0"/>
      <w:marBottom w:val="0"/>
      <w:divBdr>
        <w:top w:val="none" w:sz="0" w:space="0" w:color="auto"/>
        <w:left w:val="none" w:sz="0" w:space="0" w:color="auto"/>
        <w:bottom w:val="none" w:sz="0" w:space="0" w:color="auto"/>
        <w:right w:val="none" w:sz="0" w:space="0" w:color="auto"/>
      </w:divBdr>
    </w:div>
    <w:div w:id="1908688621">
      <w:bodyDiv w:val="1"/>
      <w:marLeft w:val="0"/>
      <w:marRight w:val="0"/>
      <w:marTop w:val="0"/>
      <w:marBottom w:val="0"/>
      <w:divBdr>
        <w:top w:val="none" w:sz="0" w:space="0" w:color="auto"/>
        <w:left w:val="none" w:sz="0" w:space="0" w:color="auto"/>
        <w:bottom w:val="none" w:sz="0" w:space="0" w:color="auto"/>
        <w:right w:val="none" w:sz="0" w:space="0" w:color="auto"/>
      </w:divBdr>
      <w:divsChild>
        <w:div w:id="1431242705">
          <w:marLeft w:val="0"/>
          <w:marRight w:val="0"/>
          <w:marTop w:val="0"/>
          <w:marBottom w:val="0"/>
          <w:divBdr>
            <w:top w:val="none" w:sz="0" w:space="0" w:color="auto"/>
            <w:left w:val="none" w:sz="0" w:space="0" w:color="auto"/>
            <w:bottom w:val="none" w:sz="0" w:space="0" w:color="auto"/>
            <w:right w:val="none" w:sz="0" w:space="0" w:color="auto"/>
          </w:divBdr>
          <w:divsChild>
            <w:div w:id="1330644641">
              <w:marLeft w:val="0"/>
              <w:marRight w:val="0"/>
              <w:marTop w:val="0"/>
              <w:marBottom w:val="0"/>
              <w:divBdr>
                <w:top w:val="none" w:sz="0" w:space="0" w:color="auto"/>
                <w:left w:val="none" w:sz="0" w:space="0" w:color="auto"/>
                <w:bottom w:val="none" w:sz="0" w:space="0" w:color="auto"/>
                <w:right w:val="none" w:sz="0" w:space="0" w:color="auto"/>
              </w:divBdr>
            </w:div>
          </w:divsChild>
        </w:div>
        <w:div w:id="316763528">
          <w:marLeft w:val="0"/>
          <w:marRight w:val="0"/>
          <w:marTop w:val="0"/>
          <w:marBottom w:val="0"/>
          <w:divBdr>
            <w:top w:val="none" w:sz="0" w:space="0" w:color="auto"/>
            <w:left w:val="none" w:sz="0" w:space="0" w:color="auto"/>
            <w:bottom w:val="none" w:sz="0" w:space="0" w:color="auto"/>
            <w:right w:val="none" w:sz="0" w:space="0" w:color="auto"/>
          </w:divBdr>
          <w:divsChild>
            <w:div w:id="1753776015">
              <w:marLeft w:val="0"/>
              <w:marRight w:val="0"/>
              <w:marTop w:val="0"/>
              <w:marBottom w:val="0"/>
              <w:divBdr>
                <w:top w:val="none" w:sz="0" w:space="0" w:color="auto"/>
                <w:left w:val="none" w:sz="0" w:space="0" w:color="auto"/>
                <w:bottom w:val="none" w:sz="0" w:space="0" w:color="auto"/>
                <w:right w:val="none" w:sz="0" w:space="0" w:color="auto"/>
              </w:divBdr>
            </w:div>
            <w:div w:id="959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login/canvas" TargetMode="External"/><Relationship Id="rId13" Type="http://schemas.openxmlformats.org/officeDocument/2006/relationships/hyperlink" Target="http://valenciacollege.edu/ferp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ollege.edu/generalcounsel/policy/" TargetMode="External"/><Relationship Id="rId17" Type="http://schemas.openxmlformats.org/officeDocument/2006/relationships/hyperlink" Target="http://valenciacollege.edu/osd/"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catalog/" TargetMode="External"/><Relationship Id="rId5" Type="http://schemas.openxmlformats.org/officeDocument/2006/relationships/footnotes" Target="footnotes.xml"/><Relationship Id="rId15" Type="http://schemas.openxmlformats.org/officeDocument/2006/relationships/hyperlink" Target="http://valenciacollege.edu/calendar/" TargetMode="External"/><Relationship Id="rId10" Type="http://schemas.openxmlformats.org/officeDocument/2006/relationships/hyperlink" Target="http://valenciacollege.edu/calendar/documents/2018-19-Academic-Calenda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hyperlink" Target="http://valenciacollege.edu/poinciana/scholarshi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Colon</dc:creator>
  <cp:keywords/>
  <dc:description/>
  <cp:lastModifiedBy>Brenda Colon</cp:lastModifiedBy>
  <cp:revision>4</cp:revision>
  <dcterms:created xsi:type="dcterms:W3CDTF">2019-08-20T21:09:00Z</dcterms:created>
  <dcterms:modified xsi:type="dcterms:W3CDTF">2019-08-21T16:14:00Z</dcterms:modified>
</cp:coreProperties>
</file>